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F4BD" w14:textId="1CAABAFF" w:rsidR="00591966" w:rsidRPr="00396C81" w:rsidRDefault="00EF1DB0" w:rsidP="00396C81">
      <w:pPr>
        <w:pStyle w:val="NoSpacing"/>
        <w:tabs>
          <w:tab w:val="left" w:pos="3261"/>
        </w:tabs>
        <w:jc w:val="right"/>
        <w:rPr>
          <w:rFonts w:ascii="Century Gothic" w:hAnsi="Century Gothic"/>
          <w:b/>
          <w:sz w:val="28"/>
          <w:szCs w:val="28"/>
        </w:rPr>
      </w:pPr>
      <w:r w:rsidRPr="00303EEF">
        <w:rPr>
          <w:rFonts w:ascii="Century Gothic" w:hAnsi="Century Gothic"/>
          <w:noProof/>
          <w:lang w:eastAsia="en-GB"/>
        </w:rPr>
        <w:drawing>
          <wp:inline distT="0" distB="0" distL="0" distR="0" wp14:anchorId="08B209B2" wp14:editId="312AAD15">
            <wp:extent cx="1786999" cy="874493"/>
            <wp:effectExtent l="0" t="0" r="381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5263" cy="888325"/>
                    </a:xfrm>
                    <a:prstGeom prst="rect">
                      <a:avLst/>
                    </a:prstGeom>
                    <a:noFill/>
                    <a:ln>
                      <a:noFill/>
                    </a:ln>
                  </pic:spPr>
                </pic:pic>
              </a:graphicData>
            </a:graphic>
          </wp:inline>
        </w:drawing>
      </w:r>
      <w:bookmarkStart w:id="0" w:name="_Toc77251619"/>
    </w:p>
    <w:p w14:paraId="619A5E4D" w14:textId="77777777" w:rsidR="00CD72FC" w:rsidRDefault="00CD72FC" w:rsidP="00461C7D">
      <w:pPr>
        <w:pStyle w:val="NoSpacing"/>
      </w:pPr>
    </w:p>
    <w:p w14:paraId="3014AD33" w14:textId="25515BFE" w:rsidR="00CD72FC" w:rsidRPr="00435C49" w:rsidRDefault="00D86D58" w:rsidP="00461C7D">
      <w:pPr>
        <w:pStyle w:val="NoSpacing"/>
        <w:rPr>
          <w:b/>
          <w:bCs/>
          <w:noProof/>
          <w:sz w:val="56"/>
          <w:szCs w:val="56"/>
        </w:rPr>
      </w:pPr>
      <w:r>
        <w:rPr>
          <w:b/>
          <w:bCs/>
          <w:sz w:val="56"/>
          <w:szCs w:val="56"/>
        </w:rPr>
        <w:t>Modern Slavery Statement</w:t>
      </w:r>
    </w:p>
    <w:bookmarkEnd w:id="0"/>
    <w:p w14:paraId="66AAFDE0" w14:textId="350B9F88" w:rsidR="007D5931" w:rsidRDefault="007D5931" w:rsidP="0041379E">
      <w:pPr>
        <w:pStyle w:val="NoSpacing"/>
        <w:rPr>
          <w:rFonts w:ascii="Century Gothic" w:hAnsi="Century Gothic"/>
          <w:b/>
          <w:bCs/>
          <w:sz w:val="28"/>
          <w:szCs w:val="28"/>
        </w:rPr>
      </w:pPr>
    </w:p>
    <w:p w14:paraId="572CB260" w14:textId="3D2E3891" w:rsidR="00182714" w:rsidRPr="00182714" w:rsidRDefault="00DC21F0" w:rsidP="00C8275D">
      <w:pPr>
        <w:shd w:val="clear" w:color="auto" w:fill="FFFFFF"/>
        <w:spacing w:line="240" w:lineRule="auto"/>
        <w:textAlignment w:val="baseline"/>
        <w:rPr>
          <w:rFonts w:ascii="Century Gothic" w:hAnsi="Century Gothic" w:cs="Times New Roman"/>
          <w:color w:val="333333"/>
          <w:spacing w:val="-3"/>
          <w:sz w:val="24"/>
          <w:szCs w:val="24"/>
        </w:rPr>
      </w:pPr>
      <w:r w:rsidRPr="00C8275D">
        <w:rPr>
          <w:rFonts w:ascii="Century Gothic" w:hAnsi="Century Gothic"/>
          <w:bCs/>
          <w:sz w:val="24"/>
          <w:szCs w:val="24"/>
        </w:rPr>
        <w:t>Modern slavery is a serious crime that violates human rights</w:t>
      </w:r>
      <w:r w:rsidR="00182714" w:rsidRPr="00C8275D">
        <w:rPr>
          <w:rFonts w:ascii="Century Gothic" w:hAnsi="Century Gothic"/>
          <w:bCs/>
          <w:sz w:val="24"/>
          <w:szCs w:val="24"/>
        </w:rPr>
        <w:t xml:space="preserve"> by depriving a person’s liberty </w:t>
      </w:r>
      <w:proofErr w:type="gramStart"/>
      <w:r w:rsidR="00182714" w:rsidRPr="00C8275D">
        <w:rPr>
          <w:rFonts w:ascii="Century Gothic" w:hAnsi="Century Gothic"/>
          <w:bCs/>
          <w:sz w:val="24"/>
          <w:szCs w:val="24"/>
        </w:rPr>
        <w:t>in order to</w:t>
      </w:r>
      <w:proofErr w:type="gramEnd"/>
      <w:r w:rsidR="00182714" w:rsidRPr="00C8275D">
        <w:rPr>
          <w:rFonts w:ascii="Century Gothic" w:hAnsi="Century Gothic"/>
          <w:bCs/>
          <w:sz w:val="24"/>
          <w:szCs w:val="24"/>
        </w:rPr>
        <w:t xml:space="preserve"> exploit them for personal or commercial gain. </w:t>
      </w:r>
      <w:r w:rsidR="00C8275D" w:rsidRPr="00C8275D">
        <w:rPr>
          <w:rFonts w:ascii="Century Gothic" w:hAnsi="Century Gothic"/>
          <w:bCs/>
          <w:sz w:val="24"/>
          <w:szCs w:val="24"/>
        </w:rPr>
        <w:t>Modern s</w:t>
      </w:r>
      <w:r w:rsidR="00182714" w:rsidRPr="00C8275D">
        <w:rPr>
          <w:rFonts w:ascii="Century Gothic" w:hAnsi="Century Gothic" w:cs="Times New Roman"/>
          <w:spacing w:val="-3"/>
          <w:sz w:val="24"/>
          <w:szCs w:val="24"/>
        </w:rPr>
        <w:t xml:space="preserve">lavery </w:t>
      </w:r>
      <w:r w:rsidR="00C8275D" w:rsidRPr="00C8275D">
        <w:rPr>
          <w:rFonts w:ascii="Century Gothic" w:hAnsi="Century Gothic" w:cs="Times New Roman"/>
          <w:spacing w:val="-3"/>
          <w:sz w:val="24"/>
          <w:szCs w:val="24"/>
        </w:rPr>
        <w:t xml:space="preserve">is a </w:t>
      </w:r>
      <w:r w:rsidR="00182714" w:rsidRPr="00C8275D">
        <w:rPr>
          <w:rFonts w:ascii="Century Gothic" w:hAnsi="Century Gothic" w:cs="Times New Roman"/>
          <w:spacing w:val="-3"/>
          <w:sz w:val="24"/>
          <w:szCs w:val="24"/>
        </w:rPr>
        <w:t>hidden issue</w:t>
      </w:r>
      <w:r w:rsidR="00C8275D" w:rsidRPr="00C8275D">
        <w:rPr>
          <w:rFonts w:ascii="Century Gothic" w:hAnsi="Century Gothic" w:cs="Times New Roman"/>
          <w:spacing w:val="-3"/>
          <w:sz w:val="24"/>
          <w:szCs w:val="24"/>
        </w:rPr>
        <w:t xml:space="preserve"> and </w:t>
      </w:r>
      <w:r w:rsidR="00C8275D" w:rsidRPr="00C8275D">
        <w:rPr>
          <w:rFonts w:ascii="Century Gothic" w:hAnsi="Century Gothic"/>
          <w:bCs/>
          <w:sz w:val="24"/>
          <w:szCs w:val="24"/>
        </w:rPr>
        <w:t>takes on various forms, including forced and compulsory labour, and human trafficking.</w:t>
      </w:r>
      <w:r w:rsidR="00182714" w:rsidRPr="00C8275D">
        <w:rPr>
          <w:rFonts w:ascii="Century Gothic" w:hAnsi="Century Gothic" w:cs="Times New Roman"/>
          <w:spacing w:val="-3"/>
          <w:sz w:val="24"/>
          <w:szCs w:val="24"/>
        </w:rPr>
        <w:t xml:space="preserve"> The United Nations International Labour Organisation estimates that there are </w:t>
      </w:r>
      <w:hyperlink r:id="rId12" w:history="1">
        <w:r w:rsidR="00182714" w:rsidRPr="00B1252D">
          <w:rPr>
            <w:rStyle w:val="Hyperlink"/>
            <w:rFonts w:ascii="Century Gothic" w:hAnsi="Century Gothic" w:cs="Times New Roman"/>
            <w:spacing w:val="-3"/>
            <w:sz w:val="24"/>
            <w:szCs w:val="24"/>
          </w:rPr>
          <w:t>49.6 million</w:t>
        </w:r>
      </w:hyperlink>
      <w:r w:rsidR="00182714">
        <w:rPr>
          <w:rFonts w:ascii="Century Gothic" w:hAnsi="Century Gothic" w:cs="Times New Roman"/>
          <w:color w:val="333333"/>
          <w:spacing w:val="-3"/>
          <w:sz w:val="24"/>
          <w:szCs w:val="24"/>
        </w:rPr>
        <w:t xml:space="preserve"> </w:t>
      </w:r>
      <w:r w:rsidR="00182714" w:rsidRPr="00C8275D">
        <w:rPr>
          <w:rFonts w:ascii="Century Gothic" w:hAnsi="Century Gothic" w:cs="Times New Roman"/>
          <w:spacing w:val="-3"/>
          <w:sz w:val="24"/>
          <w:szCs w:val="24"/>
        </w:rPr>
        <w:t>people living in modern slavery around the world.</w:t>
      </w:r>
    </w:p>
    <w:p w14:paraId="3FA77E72" w14:textId="77777777" w:rsidR="00182714" w:rsidRDefault="00182714" w:rsidP="00C8275D">
      <w:pPr>
        <w:pStyle w:val="NoSpacing"/>
        <w:rPr>
          <w:rFonts w:ascii="Century Gothic" w:hAnsi="Century Gothic"/>
          <w:bCs/>
          <w:sz w:val="24"/>
          <w:szCs w:val="24"/>
        </w:rPr>
      </w:pPr>
    </w:p>
    <w:p w14:paraId="332195AF" w14:textId="434E85CF" w:rsidR="00DC21F0" w:rsidRPr="00DC21F0" w:rsidRDefault="009F6582" w:rsidP="00C8275D">
      <w:pPr>
        <w:pStyle w:val="NoSpacing"/>
        <w:rPr>
          <w:rFonts w:ascii="Century Gothic" w:hAnsi="Century Gothic"/>
          <w:bCs/>
          <w:sz w:val="24"/>
          <w:szCs w:val="24"/>
        </w:rPr>
      </w:pPr>
      <w:r w:rsidRPr="00DC21F0">
        <w:rPr>
          <w:rFonts w:ascii="Century Gothic" w:hAnsi="Century Gothic"/>
          <w:bCs/>
          <w:sz w:val="24"/>
          <w:szCs w:val="24"/>
        </w:rPr>
        <w:t>As a</w:t>
      </w:r>
      <w:r w:rsidR="00DC21F0" w:rsidRPr="00DC21F0">
        <w:rPr>
          <w:rFonts w:ascii="Century Gothic" w:hAnsi="Century Gothic"/>
          <w:bCs/>
          <w:sz w:val="24"/>
          <w:szCs w:val="24"/>
        </w:rPr>
        <w:t>n ethical and socially responsible</w:t>
      </w:r>
      <w:r w:rsidRPr="00DC21F0">
        <w:rPr>
          <w:rFonts w:ascii="Century Gothic" w:hAnsi="Century Gothic"/>
          <w:bCs/>
          <w:sz w:val="24"/>
          <w:szCs w:val="24"/>
        </w:rPr>
        <w:t xml:space="preserve"> health and social care charity</w:t>
      </w:r>
      <w:r w:rsidR="00DC21F0" w:rsidRPr="00DC21F0">
        <w:rPr>
          <w:rFonts w:ascii="Century Gothic" w:hAnsi="Century Gothic"/>
          <w:bCs/>
          <w:sz w:val="24"/>
          <w:szCs w:val="24"/>
        </w:rPr>
        <w:t xml:space="preserve"> we are committed to:</w:t>
      </w:r>
    </w:p>
    <w:p w14:paraId="36F2F91D" w14:textId="77777777" w:rsidR="00DC21F0" w:rsidRPr="00DC21F0" w:rsidRDefault="00DC21F0" w:rsidP="00C8275D">
      <w:pPr>
        <w:pStyle w:val="NoSpacing"/>
        <w:rPr>
          <w:rFonts w:ascii="Century Gothic" w:hAnsi="Century Gothic"/>
          <w:bCs/>
          <w:sz w:val="24"/>
          <w:szCs w:val="24"/>
        </w:rPr>
      </w:pPr>
    </w:p>
    <w:p w14:paraId="0AE92F58" w14:textId="36372D04" w:rsidR="00DC21F0" w:rsidRPr="00DC21F0" w:rsidRDefault="00DC21F0" w:rsidP="00C8275D">
      <w:pPr>
        <w:pStyle w:val="NoSpacing"/>
        <w:numPr>
          <w:ilvl w:val="0"/>
          <w:numId w:val="22"/>
        </w:numPr>
        <w:rPr>
          <w:rFonts w:ascii="Century Gothic" w:hAnsi="Century Gothic"/>
          <w:bCs/>
          <w:sz w:val="24"/>
          <w:szCs w:val="24"/>
        </w:rPr>
      </w:pPr>
      <w:r w:rsidRPr="00DC21F0">
        <w:rPr>
          <w:rFonts w:ascii="Century Gothic" w:hAnsi="Century Gothic"/>
          <w:bCs/>
          <w:sz w:val="24"/>
          <w:szCs w:val="24"/>
        </w:rPr>
        <w:t>Responding to modern slavery where we encounter it in our service operations.</w:t>
      </w:r>
    </w:p>
    <w:p w14:paraId="1D988254" w14:textId="79B75FF5" w:rsidR="00DC21F0" w:rsidRPr="00DC21F0" w:rsidRDefault="00DC21F0" w:rsidP="00C8275D">
      <w:pPr>
        <w:pStyle w:val="NoSpacing"/>
        <w:numPr>
          <w:ilvl w:val="0"/>
          <w:numId w:val="22"/>
        </w:numPr>
        <w:rPr>
          <w:rFonts w:ascii="Century Gothic" w:hAnsi="Century Gothic"/>
          <w:bCs/>
          <w:sz w:val="24"/>
          <w:szCs w:val="24"/>
        </w:rPr>
      </w:pPr>
      <w:r w:rsidRPr="00DC21F0">
        <w:rPr>
          <w:rFonts w:ascii="Century Gothic" w:hAnsi="Century Gothic"/>
          <w:bCs/>
          <w:sz w:val="24"/>
          <w:szCs w:val="24"/>
        </w:rPr>
        <w:t xml:space="preserve">Ensuring that our core activities and supply chains are free of slavery and human trafficking as defined by the </w:t>
      </w:r>
      <w:hyperlink r:id="rId13" w:history="1">
        <w:r w:rsidRPr="00DC21F0">
          <w:rPr>
            <w:rStyle w:val="Hyperlink"/>
            <w:rFonts w:ascii="Century Gothic" w:hAnsi="Century Gothic"/>
            <w:bCs/>
            <w:sz w:val="24"/>
            <w:szCs w:val="24"/>
          </w:rPr>
          <w:t>Modern Slavery Act 2015</w:t>
        </w:r>
      </w:hyperlink>
      <w:r w:rsidRPr="00DC21F0">
        <w:rPr>
          <w:rStyle w:val="Hyperlink"/>
          <w:rFonts w:ascii="Century Gothic" w:hAnsi="Century Gothic"/>
          <w:bCs/>
          <w:sz w:val="24"/>
          <w:szCs w:val="24"/>
        </w:rPr>
        <w:t>.</w:t>
      </w:r>
    </w:p>
    <w:p w14:paraId="4A724A48" w14:textId="77777777" w:rsidR="00DC21F0" w:rsidRPr="00DC21F0" w:rsidRDefault="00DC21F0" w:rsidP="00C8275D">
      <w:pPr>
        <w:pStyle w:val="NoSpacing"/>
        <w:rPr>
          <w:rFonts w:ascii="Century Gothic" w:hAnsi="Century Gothic"/>
          <w:bCs/>
          <w:sz w:val="24"/>
          <w:szCs w:val="24"/>
        </w:rPr>
      </w:pPr>
    </w:p>
    <w:p w14:paraId="656AAA4D" w14:textId="43C217F5" w:rsidR="003B1AA1" w:rsidRPr="00DC21F0" w:rsidRDefault="00D86D58" w:rsidP="00C8275D">
      <w:pPr>
        <w:pStyle w:val="NoSpacing"/>
        <w:rPr>
          <w:rFonts w:ascii="Century Gothic" w:hAnsi="Century Gothic"/>
          <w:bCs/>
          <w:sz w:val="24"/>
          <w:szCs w:val="24"/>
        </w:rPr>
      </w:pPr>
      <w:r w:rsidRPr="00DC21F0">
        <w:rPr>
          <w:rFonts w:ascii="Century Gothic" w:hAnsi="Century Gothic"/>
          <w:bCs/>
          <w:sz w:val="24"/>
          <w:szCs w:val="24"/>
        </w:rPr>
        <w:t>We have created this document</w:t>
      </w:r>
      <w:r w:rsidR="003B1AA1" w:rsidRPr="00DC21F0">
        <w:rPr>
          <w:rFonts w:ascii="Century Gothic" w:hAnsi="Century Gothic"/>
          <w:bCs/>
          <w:sz w:val="24"/>
          <w:szCs w:val="24"/>
        </w:rPr>
        <w:t>,</w:t>
      </w:r>
      <w:r w:rsidRPr="00DC21F0">
        <w:rPr>
          <w:rFonts w:ascii="Century Gothic" w:hAnsi="Century Gothic"/>
          <w:bCs/>
          <w:sz w:val="24"/>
          <w:szCs w:val="24"/>
        </w:rPr>
        <w:t xml:space="preserve"> in line with the</w:t>
      </w:r>
      <w:r w:rsidR="00DC21F0">
        <w:rPr>
          <w:rFonts w:ascii="Century Gothic" w:hAnsi="Century Gothic"/>
          <w:bCs/>
          <w:sz w:val="24"/>
          <w:szCs w:val="24"/>
        </w:rPr>
        <w:t xml:space="preserve"> requirements of the</w:t>
      </w:r>
      <w:r w:rsidRPr="00DC21F0">
        <w:rPr>
          <w:rFonts w:ascii="Century Gothic" w:hAnsi="Century Gothic"/>
          <w:bCs/>
          <w:sz w:val="24"/>
          <w:szCs w:val="24"/>
        </w:rPr>
        <w:t xml:space="preserve"> </w:t>
      </w:r>
      <w:hyperlink r:id="rId14" w:history="1">
        <w:r w:rsidRPr="00DC21F0">
          <w:rPr>
            <w:rStyle w:val="Hyperlink"/>
            <w:rFonts w:ascii="Century Gothic" w:hAnsi="Century Gothic"/>
            <w:bCs/>
            <w:sz w:val="24"/>
            <w:szCs w:val="24"/>
          </w:rPr>
          <w:t>Modern Slavery Act 2015</w:t>
        </w:r>
      </w:hyperlink>
      <w:r w:rsidR="003B1AA1" w:rsidRPr="00DC21F0">
        <w:rPr>
          <w:rFonts w:ascii="Century Gothic" w:hAnsi="Century Gothic"/>
          <w:bCs/>
          <w:sz w:val="24"/>
          <w:szCs w:val="24"/>
        </w:rPr>
        <w:t>,</w:t>
      </w:r>
      <w:r w:rsidRPr="00DC21F0">
        <w:rPr>
          <w:rFonts w:ascii="Century Gothic" w:hAnsi="Century Gothic"/>
          <w:bCs/>
          <w:sz w:val="24"/>
          <w:szCs w:val="24"/>
        </w:rPr>
        <w:t xml:space="preserve"> to</w:t>
      </w:r>
      <w:r w:rsidR="003B1AA1" w:rsidRPr="00DC21F0">
        <w:rPr>
          <w:rFonts w:ascii="Century Gothic" w:hAnsi="Century Gothic"/>
          <w:bCs/>
          <w:sz w:val="24"/>
          <w:szCs w:val="24"/>
        </w:rPr>
        <w:t>:</w:t>
      </w:r>
    </w:p>
    <w:p w14:paraId="4C84B9FC" w14:textId="77777777" w:rsidR="003B1AA1" w:rsidRPr="00DC21F0" w:rsidRDefault="003B1AA1" w:rsidP="00C8275D">
      <w:pPr>
        <w:pStyle w:val="NoSpacing"/>
        <w:rPr>
          <w:rFonts w:ascii="Century Gothic" w:hAnsi="Century Gothic"/>
          <w:bCs/>
          <w:sz w:val="24"/>
          <w:szCs w:val="24"/>
        </w:rPr>
      </w:pPr>
    </w:p>
    <w:p w14:paraId="04821012" w14:textId="625C95D5" w:rsidR="003B1AA1" w:rsidRPr="00DC21F0" w:rsidRDefault="003B1AA1" w:rsidP="00C8275D">
      <w:pPr>
        <w:pStyle w:val="NoSpacing"/>
        <w:numPr>
          <w:ilvl w:val="0"/>
          <w:numId w:val="11"/>
        </w:numPr>
        <w:rPr>
          <w:rFonts w:ascii="Century Gothic" w:hAnsi="Century Gothic"/>
          <w:bCs/>
          <w:sz w:val="24"/>
          <w:szCs w:val="24"/>
        </w:rPr>
      </w:pPr>
      <w:r w:rsidRPr="00DC21F0">
        <w:rPr>
          <w:rFonts w:ascii="Century Gothic" w:hAnsi="Century Gothic"/>
          <w:bCs/>
          <w:sz w:val="24"/>
          <w:szCs w:val="24"/>
        </w:rPr>
        <w:t>P</w:t>
      </w:r>
      <w:r w:rsidR="00D86D58" w:rsidRPr="00DC21F0">
        <w:rPr>
          <w:rFonts w:ascii="Century Gothic" w:hAnsi="Century Gothic"/>
          <w:bCs/>
          <w:sz w:val="24"/>
          <w:szCs w:val="24"/>
        </w:rPr>
        <w:t xml:space="preserve">rovide a </w:t>
      </w:r>
      <w:r w:rsidRPr="00DC21F0">
        <w:rPr>
          <w:rFonts w:ascii="Century Gothic" w:hAnsi="Century Gothic"/>
          <w:bCs/>
          <w:sz w:val="24"/>
          <w:szCs w:val="24"/>
        </w:rPr>
        <w:t xml:space="preserve">modern </w:t>
      </w:r>
      <w:r w:rsidR="00D86D58" w:rsidRPr="00DC21F0">
        <w:rPr>
          <w:rFonts w:ascii="Century Gothic" w:hAnsi="Century Gothic"/>
          <w:bCs/>
          <w:sz w:val="24"/>
          <w:szCs w:val="24"/>
        </w:rPr>
        <w:t xml:space="preserve">slavery and human trafficking statement for </w:t>
      </w:r>
      <w:r w:rsidR="003E0333" w:rsidRPr="00DC21F0">
        <w:rPr>
          <w:rFonts w:ascii="Century Gothic" w:hAnsi="Century Gothic"/>
          <w:bCs/>
          <w:sz w:val="24"/>
          <w:szCs w:val="24"/>
        </w:rPr>
        <w:t xml:space="preserve">our activities </w:t>
      </w:r>
      <w:r w:rsidR="009E055F">
        <w:rPr>
          <w:rFonts w:ascii="Century Gothic" w:hAnsi="Century Gothic"/>
          <w:bCs/>
          <w:sz w:val="24"/>
          <w:szCs w:val="24"/>
        </w:rPr>
        <w:t xml:space="preserve">April </w:t>
      </w:r>
      <w:r w:rsidR="003E0333" w:rsidRPr="00DC21F0">
        <w:rPr>
          <w:rFonts w:ascii="Century Gothic" w:hAnsi="Century Gothic"/>
          <w:bCs/>
          <w:sz w:val="24"/>
          <w:szCs w:val="24"/>
        </w:rPr>
        <w:t>2022 to</w:t>
      </w:r>
      <w:r w:rsidR="009E055F">
        <w:rPr>
          <w:rFonts w:ascii="Century Gothic" w:hAnsi="Century Gothic"/>
          <w:bCs/>
          <w:sz w:val="24"/>
          <w:szCs w:val="24"/>
        </w:rPr>
        <w:t xml:space="preserve"> March</w:t>
      </w:r>
      <w:r w:rsidR="00D86D58" w:rsidRPr="00DC21F0">
        <w:rPr>
          <w:rFonts w:ascii="Century Gothic" w:hAnsi="Century Gothic"/>
          <w:bCs/>
          <w:sz w:val="24"/>
          <w:szCs w:val="24"/>
        </w:rPr>
        <w:t xml:space="preserve"> 2023</w:t>
      </w:r>
      <w:r w:rsidRPr="00DC21F0">
        <w:rPr>
          <w:rFonts w:ascii="Century Gothic" w:hAnsi="Century Gothic"/>
          <w:bCs/>
          <w:sz w:val="24"/>
          <w:szCs w:val="24"/>
        </w:rPr>
        <w:t>.</w:t>
      </w:r>
    </w:p>
    <w:p w14:paraId="56D39F10" w14:textId="50BFA6B3" w:rsidR="00D86D58" w:rsidRPr="00DC21F0" w:rsidRDefault="003B1AA1" w:rsidP="00C8275D">
      <w:pPr>
        <w:pStyle w:val="NoSpacing"/>
        <w:numPr>
          <w:ilvl w:val="0"/>
          <w:numId w:val="11"/>
        </w:numPr>
        <w:rPr>
          <w:rFonts w:ascii="Century Gothic" w:hAnsi="Century Gothic"/>
          <w:bCs/>
          <w:sz w:val="24"/>
          <w:szCs w:val="24"/>
        </w:rPr>
      </w:pPr>
      <w:r w:rsidRPr="00DC21F0">
        <w:rPr>
          <w:rFonts w:ascii="Century Gothic" w:hAnsi="Century Gothic"/>
          <w:bCs/>
          <w:sz w:val="24"/>
          <w:szCs w:val="24"/>
        </w:rPr>
        <w:t>Outline</w:t>
      </w:r>
      <w:r w:rsidR="003E0333" w:rsidRPr="00DC21F0">
        <w:rPr>
          <w:rFonts w:ascii="Century Gothic" w:hAnsi="Century Gothic"/>
          <w:bCs/>
          <w:sz w:val="24"/>
          <w:szCs w:val="24"/>
        </w:rPr>
        <w:t xml:space="preserve"> our </w:t>
      </w:r>
      <w:r w:rsidRPr="00DC21F0">
        <w:rPr>
          <w:rFonts w:ascii="Century Gothic" w:hAnsi="Century Gothic"/>
          <w:bCs/>
          <w:sz w:val="24"/>
          <w:szCs w:val="24"/>
        </w:rPr>
        <w:t>aims</w:t>
      </w:r>
      <w:r w:rsidR="003E0333" w:rsidRPr="00DC21F0">
        <w:rPr>
          <w:rFonts w:ascii="Century Gothic" w:hAnsi="Century Gothic"/>
          <w:bCs/>
          <w:sz w:val="24"/>
          <w:szCs w:val="24"/>
        </w:rPr>
        <w:t xml:space="preserve"> for </w:t>
      </w:r>
      <w:r w:rsidR="000D551D">
        <w:rPr>
          <w:rFonts w:ascii="Century Gothic" w:hAnsi="Century Gothic"/>
          <w:bCs/>
          <w:sz w:val="24"/>
          <w:szCs w:val="24"/>
        </w:rPr>
        <w:t>April</w:t>
      </w:r>
      <w:r w:rsidR="003E0333" w:rsidRPr="00DC21F0">
        <w:rPr>
          <w:rFonts w:ascii="Century Gothic" w:hAnsi="Century Gothic"/>
          <w:bCs/>
          <w:sz w:val="24"/>
          <w:szCs w:val="24"/>
        </w:rPr>
        <w:t xml:space="preserve"> 2023</w:t>
      </w:r>
      <w:r w:rsidR="00D86D58" w:rsidRPr="00DC21F0">
        <w:rPr>
          <w:rFonts w:ascii="Century Gothic" w:hAnsi="Century Gothic"/>
          <w:bCs/>
          <w:sz w:val="24"/>
          <w:szCs w:val="24"/>
        </w:rPr>
        <w:t xml:space="preserve"> to </w:t>
      </w:r>
      <w:r w:rsidR="000D551D">
        <w:rPr>
          <w:rFonts w:ascii="Century Gothic" w:hAnsi="Century Gothic"/>
          <w:bCs/>
          <w:sz w:val="24"/>
          <w:szCs w:val="24"/>
        </w:rPr>
        <w:t>March</w:t>
      </w:r>
      <w:r w:rsidR="00D86D58" w:rsidRPr="00DC21F0">
        <w:rPr>
          <w:rFonts w:ascii="Century Gothic" w:hAnsi="Century Gothic"/>
          <w:bCs/>
          <w:sz w:val="24"/>
          <w:szCs w:val="24"/>
        </w:rPr>
        <w:t xml:space="preserve"> 2024. </w:t>
      </w:r>
    </w:p>
    <w:p w14:paraId="45A011C0" w14:textId="614CB549" w:rsidR="007D5931" w:rsidRPr="00303EEF" w:rsidRDefault="007D5931" w:rsidP="007D5931">
      <w:pPr>
        <w:pStyle w:val="NoSpacing"/>
        <w:rPr>
          <w:rFonts w:ascii="Century Gothic" w:hAnsi="Century Gothic"/>
          <w:b/>
          <w:sz w:val="44"/>
          <w:szCs w:val="44"/>
        </w:rPr>
      </w:pPr>
      <w:r w:rsidRPr="00303EEF">
        <w:rPr>
          <w:rFonts w:ascii="Century Gothic" w:hAnsi="Century Gothic"/>
          <w:noProof/>
          <w:szCs w:val="24"/>
          <w:lang w:eastAsia="en-GB"/>
        </w:rPr>
        <mc:AlternateContent>
          <mc:Choice Requires="wps">
            <w:drawing>
              <wp:inline distT="0" distB="0" distL="0" distR="0" wp14:anchorId="37E034B5" wp14:editId="2F52CDB6">
                <wp:extent cx="6012000" cy="0"/>
                <wp:effectExtent l="0" t="0" r="8255" b="19050"/>
                <wp:docPr id="1" name="Straight Connector 1"/>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4D146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738136FC" w14:textId="3F2746B3" w:rsidR="007D5931" w:rsidRDefault="007D5931" w:rsidP="007D5931">
      <w:pPr>
        <w:jc w:val="right"/>
      </w:pPr>
    </w:p>
    <w:p w14:paraId="64D518F5" w14:textId="77777777" w:rsidR="007D5931" w:rsidRPr="004E0D9D" w:rsidRDefault="007D5931" w:rsidP="007D5931">
      <w:pPr>
        <w:pStyle w:val="NoSpacing"/>
        <w:rPr>
          <w:rFonts w:ascii="Century Gothic" w:hAnsi="Century Gothic"/>
          <w:b/>
          <w:sz w:val="28"/>
          <w:szCs w:val="28"/>
        </w:rPr>
      </w:pPr>
      <w:r w:rsidRPr="004E0D9D">
        <w:rPr>
          <w:rFonts w:ascii="Century Gothic" w:hAnsi="Century Gothic"/>
          <w:b/>
          <w:sz w:val="28"/>
          <w:szCs w:val="28"/>
        </w:rPr>
        <w:t>Contents</w:t>
      </w:r>
    </w:p>
    <w:p w14:paraId="40C99348" w14:textId="77777777" w:rsidR="007D5931" w:rsidRPr="004E0D9D" w:rsidRDefault="007D5931" w:rsidP="007D5931">
      <w:pPr>
        <w:pStyle w:val="NoSpacing"/>
        <w:rPr>
          <w:rFonts w:ascii="Century Gothic" w:hAnsi="Century Gothic"/>
          <w:b/>
          <w:sz w:val="24"/>
          <w:szCs w:val="24"/>
        </w:rPr>
      </w:pPr>
    </w:p>
    <w:p w14:paraId="55BEF8B0" w14:textId="768E1E9A" w:rsidR="00B8026C" w:rsidRPr="00B8026C" w:rsidRDefault="007D5931">
      <w:pPr>
        <w:pStyle w:val="TOC1"/>
        <w:tabs>
          <w:tab w:val="left" w:pos="440"/>
          <w:tab w:val="right" w:pos="9628"/>
        </w:tabs>
        <w:rPr>
          <w:rFonts w:ascii="Century Gothic" w:eastAsiaTheme="minorEastAsia" w:hAnsi="Century Gothic"/>
          <w:noProof/>
          <w:kern w:val="2"/>
          <w:sz w:val="24"/>
          <w:szCs w:val="24"/>
          <w:lang w:eastAsia="en-GB"/>
          <w14:ligatures w14:val="standardContextual"/>
        </w:rPr>
      </w:pPr>
      <w:r w:rsidRPr="00FF2FA0">
        <w:rPr>
          <w:rFonts w:ascii="Century Gothic" w:hAnsi="Century Gothic"/>
          <w:sz w:val="24"/>
          <w:szCs w:val="24"/>
        </w:rPr>
        <w:fldChar w:fldCharType="begin"/>
      </w:r>
      <w:r w:rsidRPr="00FF2FA0">
        <w:rPr>
          <w:rFonts w:ascii="Century Gothic" w:hAnsi="Century Gothic"/>
          <w:sz w:val="24"/>
          <w:szCs w:val="24"/>
        </w:rPr>
        <w:instrText xml:space="preserve"> TOC \o "1-1" \h \z \u </w:instrText>
      </w:r>
      <w:r w:rsidRPr="00FF2FA0">
        <w:rPr>
          <w:rFonts w:ascii="Century Gothic" w:hAnsi="Century Gothic"/>
          <w:sz w:val="24"/>
          <w:szCs w:val="24"/>
        </w:rPr>
        <w:fldChar w:fldCharType="separate"/>
      </w:r>
      <w:hyperlink w:anchor="_Toc144752040" w:history="1">
        <w:r w:rsidR="00B8026C" w:rsidRPr="00B8026C">
          <w:rPr>
            <w:rStyle w:val="Hyperlink"/>
            <w:rFonts w:ascii="Century Gothic" w:hAnsi="Century Gothic"/>
            <w:b/>
            <w:noProof/>
            <w:sz w:val="24"/>
            <w:szCs w:val="24"/>
          </w:rPr>
          <w:t>1.</w:t>
        </w:r>
        <w:r w:rsidR="00B8026C" w:rsidRPr="00B8026C">
          <w:rPr>
            <w:rFonts w:ascii="Century Gothic" w:eastAsiaTheme="minorEastAsia" w:hAnsi="Century Gothic"/>
            <w:noProof/>
            <w:kern w:val="2"/>
            <w:sz w:val="24"/>
            <w:szCs w:val="24"/>
            <w:lang w:eastAsia="en-GB"/>
            <w14:ligatures w14:val="standardContextual"/>
          </w:rPr>
          <w:tab/>
        </w:r>
        <w:r w:rsidR="00B8026C" w:rsidRPr="00B8026C">
          <w:rPr>
            <w:rStyle w:val="Hyperlink"/>
            <w:rFonts w:ascii="Century Gothic" w:hAnsi="Century Gothic"/>
            <w:b/>
            <w:noProof/>
            <w:sz w:val="24"/>
            <w:szCs w:val="24"/>
          </w:rPr>
          <w:t>Our governance structure</w:t>
        </w:r>
        <w:r w:rsidR="00B8026C" w:rsidRPr="00B8026C">
          <w:rPr>
            <w:rFonts w:ascii="Century Gothic" w:hAnsi="Century Gothic"/>
            <w:noProof/>
            <w:webHidden/>
            <w:sz w:val="24"/>
            <w:szCs w:val="24"/>
          </w:rPr>
          <w:tab/>
        </w:r>
        <w:r w:rsidR="00B8026C" w:rsidRPr="00B8026C">
          <w:rPr>
            <w:rFonts w:ascii="Century Gothic" w:hAnsi="Century Gothic"/>
            <w:noProof/>
            <w:webHidden/>
            <w:sz w:val="24"/>
            <w:szCs w:val="24"/>
          </w:rPr>
          <w:fldChar w:fldCharType="begin"/>
        </w:r>
        <w:r w:rsidR="00B8026C" w:rsidRPr="00B8026C">
          <w:rPr>
            <w:rFonts w:ascii="Century Gothic" w:hAnsi="Century Gothic"/>
            <w:noProof/>
            <w:webHidden/>
            <w:sz w:val="24"/>
            <w:szCs w:val="24"/>
          </w:rPr>
          <w:instrText xml:space="preserve"> PAGEREF _Toc144752040 \h </w:instrText>
        </w:r>
        <w:r w:rsidR="00B8026C" w:rsidRPr="00B8026C">
          <w:rPr>
            <w:rFonts w:ascii="Century Gothic" w:hAnsi="Century Gothic"/>
            <w:noProof/>
            <w:webHidden/>
            <w:sz w:val="24"/>
            <w:szCs w:val="24"/>
          </w:rPr>
        </w:r>
        <w:r w:rsidR="00B8026C" w:rsidRPr="00B8026C">
          <w:rPr>
            <w:rFonts w:ascii="Century Gothic" w:hAnsi="Century Gothic"/>
            <w:noProof/>
            <w:webHidden/>
            <w:sz w:val="24"/>
            <w:szCs w:val="24"/>
          </w:rPr>
          <w:fldChar w:fldCharType="separate"/>
        </w:r>
        <w:r w:rsidR="00B8026C" w:rsidRPr="00B8026C">
          <w:rPr>
            <w:rFonts w:ascii="Century Gothic" w:hAnsi="Century Gothic"/>
            <w:noProof/>
            <w:webHidden/>
            <w:sz w:val="24"/>
            <w:szCs w:val="24"/>
          </w:rPr>
          <w:t>1</w:t>
        </w:r>
        <w:r w:rsidR="00B8026C" w:rsidRPr="00B8026C">
          <w:rPr>
            <w:rFonts w:ascii="Century Gothic" w:hAnsi="Century Gothic"/>
            <w:noProof/>
            <w:webHidden/>
            <w:sz w:val="24"/>
            <w:szCs w:val="24"/>
          </w:rPr>
          <w:fldChar w:fldCharType="end"/>
        </w:r>
      </w:hyperlink>
    </w:p>
    <w:p w14:paraId="1A5763FD" w14:textId="52747156" w:rsidR="00B8026C" w:rsidRPr="00B8026C" w:rsidRDefault="004D22F3">
      <w:pPr>
        <w:pStyle w:val="TOC1"/>
        <w:tabs>
          <w:tab w:val="left" w:pos="440"/>
          <w:tab w:val="right" w:pos="9628"/>
        </w:tabs>
        <w:rPr>
          <w:rFonts w:ascii="Century Gothic" w:eastAsiaTheme="minorEastAsia" w:hAnsi="Century Gothic"/>
          <w:noProof/>
          <w:kern w:val="2"/>
          <w:sz w:val="24"/>
          <w:szCs w:val="24"/>
          <w:lang w:eastAsia="en-GB"/>
          <w14:ligatures w14:val="standardContextual"/>
        </w:rPr>
      </w:pPr>
      <w:hyperlink w:anchor="_Toc144752041" w:history="1">
        <w:r w:rsidR="00B8026C" w:rsidRPr="00B8026C">
          <w:rPr>
            <w:rStyle w:val="Hyperlink"/>
            <w:rFonts w:ascii="Century Gothic" w:hAnsi="Century Gothic"/>
            <w:b/>
            <w:noProof/>
            <w:sz w:val="24"/>
            <w:szCs w:val="24"/>
          </w:rPr>
          <w:t>2.</w:t>
        </w:r>
        <w:r w:rsidR="00B8026C" w:rsidRPr="00B8026C">
          <w:rPr>
            <w:rFonts w:ascii="Century Gothic" w:eastAsiaTheme="minorEastAsia" w:hAnsi="Century Gothic"/>
            <w:noProof/>
            <w:kern w:val="2"/>
            <w:sz w:val="24"/>
            <w:szCs w:val="24"/>
            <w:lang w:eastAsia="en-GB"/>
            <w14:ligatures w14:val="standardContextual"/>
          </w:rPr>
          <w:tab/>
        </w:r>
        <w:r w:rsidR="00B8026C" w:rsidRPr="00B8026C">
          <w:rPr>
            <w:rStyle w:val="Hyperlink"/>
            <w:rFonts w:ascii="Century Gothic" w:hAnsi="Century Gothic"/>
            <w:b/>
            <w:noProof/>
            <w:sz w:val="24"/>
            <w:szCs w:val="24"/>
          </w:rPr>
          <w:t>Policies</w:t>
        </w:r>
        <w:r w:rsidR="00B8026C" w:rsidRPr="00B8026C">
          <w:rPr>
            <w:rFonts w:ascii="Century Gothic" w:hAnsi="Century Gothic"/>
            <w:noProof/>
            <w:webHidden/>
            <w:sz w:val="24"/>
            <w:szCs w:val="24"/>
          </w:rPr>
          <w:tab/>
        </w:r>
        <w:r w:rsidR="00B8026C" w:rsidRPr="00B8026C">
          <w:rPr>
            <w:rFonts w:ascii="Century Gothic" w:hAnsi="Century Gothic"/>
            <w:noProof/>
            <w:webHidden/>
            <w:sz w:val="24"/>
            <w:szCs w:val="24"/>
          </w:rPr>
          <w:fldChar w:fldCharType="begin"/>
        </w:r>
        <w:r w:rsidR="00B8026C" w:rsidRPr="00B8026C">
          <w:rPr>
            <w:rFonts w:ascii="Century Gothic" w:hAnsi="Century Gothic"/>
            <w:noProof/>
            <w:webHidden/>
            <w:sz w:val="24"/>
            <w:szCs w:val="24"/>
          </w:rPr>
          <w:instrText xml:space="preserve"> PAGEREF _Toc144752041 \h </w:instrText>
        </w:r>
        <w:r w:rsidR="00B8026C" w:rsidRPr="00B8026C">
          <w:rPr>
            <w:rFonts w:ascii="Century Gothic" w:hAnsi="Century Gothic"/>
            <w:noProof/>
            <w:webHidden/>
            <w:sz w:val="24"/>
            <w:szCs w:val="24"/>
          </w:rPr>
        </w:r>
        <w:r w:rsidR="00B8026C" w:rsidRPr="00B8026C">
          <w:rPr>
            <w:rFonts w:ascii="Century Gothic" w:hAnsi="Century Gothic"/>
            <w:noProof/>
            <w:webHidden/>
            <w:sz w:val="24"/>
            <w:szCs w:val="24"/>
          </w:rPr>
          <w:fldChar w:fldCharType="separate"/>
        </w:r>
        <w:r w:rsidR="00B8026C" w:rsidRPr="00B8026C">
          <w:rPr>
            <w:rFonts w:ascii="Century Gothic" w:hAnsi="Century Gothic"/>
            <w:noProof/>
            <w:webHidden/>
            <w:sz w:val="24"/>
            <w:szCs w:val="24"/>
          </w:rPr>
          <w:t>2</w:t>
        </w:r>
        <w:r w:rsidR="00B8026C" w:rsidRPr="00B8026C">
          <w:rPr>
            <w:rFonts w:ascii="Century Gothic" w:hAnsi="Century Gothic"/>
            <w:noProof/>
            <w:webHidden/>
            <w:sz w:val="24"/>
            <w:szCs w:val="24"/>
          </w:rPr>
          <w:fldChar w:fldCharType="end"/>
        </w:r>
      </w:hyperlink>
    </w:p>
    <w:p w14:paraId="25A3918A" w14:textId="38D1E487" w:rsidR="00B8026C" w:rsidRPr="00B8026C" w:rsidRDefault="004D22F3">
      <w:pPr>
        <w:pStyle w:val="TOC1"/>
        <w:tabs>
          <w:tab w:val="left" w:pos="440"/>
          <w:tab w:val="right" w:pos="9628"/>
        </w:tabs>
        <w:rPr>
          <w:rFonts w:ascii="Century Gothic" w:eastAsiaTheme="minorEastAsia" w:hAnsi="Century Gothic"/>
          <w:noProof/>
          <w:kern w:val="2"/>
          <w:sz w:val="24"/>
          <w:szCs w:val="24"/>
          <w:lang w:eastAsia="en-GB"/>
          <w14:ligatures w14:val="standardContextual"/>
        </w:rPr>
      </w:pPr>
      <w:hyperlink w:anchor="_Toc144752042" w:history="1">
        <w:r w:rsidR="00B8026C" w:rsidRPr="00B8026C">
          <w:rPr>
            <w:rStyle w:val="Hyperlink"/>
            <w:rFonts w:ascii="Century Gothic" w:hAnsi="Century Gothic"/>
            <w:b/>
            <w:noProof/>
            <w:sz w:val="24"/>
            <w:szCs w:val="24"/>
          </w:rPr>
          <w:t>3.</w:t>
        </w:r>
        <w:r w:rsidR="00B8026C" w:rsidRPr="00B8026C">
          <w:rPr>
            <w:rFonts w:ascii="Century Gothic" w:eastAsiaTheme="minorEastAsia" w:hAnsi="Century Gothic"/>
            <w:noProof/>
            <w:kern w:val="2"/>
            <w:sz w:val="24"/>
            <w:szCs w:val="24"/>
            <w:lang w:eastAsia="en-GB"/>
            <w14:ligatures w14:val="standardContextual"/>
          </w:rPr>
          <w:tab/>
        </w:r>
        <w:r w:rsidR="00B8026C" w:rsidRPr="00B8026C">
          <w:rPr>
            <w:rStyle w:val="Hyperlink"/>
            <w:rFonts w:ascii="Century Gothic" w:hAnsi="Century Gothic"/>
            <w:b/>
            <w:noProof/>
            <w:sz w:val="24"/>
            <w:szCs w:val="24"/>
          </w:rPr>
          <w:t>Procurement</w:t>
        </w:r>
        <w:r w:rsidR="00B8026C" w:rsidRPr="00B8026C">
          <w:rPr>
            <w:rFonts w:ascii="Century Gothic" w:hAnsi="Century Gothic"/>
            <w:noProof/>
            <w:webHidden/>
            <w:sz w:val="24"/>
            <w:szCs w:val="24"/>
          </w:rPr>
          <w:tab/>
        </w:r>
        <w:r w:rsidR="00B8026C" w:rsidRPr="00B8026C">
          <w:rPr>
            <w:rFonts w:ascii="Century Gothic" w:hAnsi="Century Gothic"/>
            <w:noProof/>
            <w:webHidden/>
            <w:sz w:val="24"/>
            <w:szCs w:val="24"/>
          </w:rPr>
          <w:fldChar w:fldCharType="begin"/>
        </w:r>
        <w:r w:rsidR="00B8026C" w:rsidRPr="00B8026C">
          <w:rPr>
            <w:rFonts w:ascii="Century Gothic" w:hAnsi="Century Gothic"/>
            <w:noProof/>
            <w:webHidden/>
            <w:sz w:val="24"/>
            <w:szCs w:val="24"/>
          </w:rPr>
          <w:instrText xml:space="preserve"> PAGEREF _Toc144752042 \h </w:instrText>
        </w:r>
        <w:r w:rsidR="00B8026C" w:rsidRPr="00B8026C">
          <w:rPr>
            <w:rFonts w:ascii="Century Gothic" w:hAnsi="Century Gothic"/>
            <w:noProof/>
            <w:webHidden/>
            <w:sz w:val="24"/>
            <w:szCs w:val="24"/>
          </w:rPr>
        </w:r>
        <w:r w:rsidR="00B8026C" w:rsidRPr="00B8026C">
          <w:rPr>
            <w:rFonts w:ascii="Century Gothic" w:hAnsi="Century Gothic"/>
            <w:noProof/>
            <w:webHidden/>
            <w:sz w:val="24"/>
            <w:szCs w:val="24"/>
          </w:rPr>
          <w:fldChar w:fldCharType="separate"/>
        </w:r>
        <w:r w:rsidR="00B8026C" w:rsidRPr="00B8026C">
          <w:rPr>
            <w:rFonts w:ascii="Century Gothic" w:hAnsi="Century Gothic"/>
            <w:noProof/>
            <w:webHidden/>
            <w:sz w:val="24"/>
            <w:szCs w:val="24"/>
          </w:rPr>
          <w:t>3</w:t>
        </w:r>
        <w:r w:rsidR="00B8026C" w:rsidRPr="00B8026C">
          <w:rPr>
            <w:rFonts w:ascii="Century Gothic" w:hAnsi="Century Gothic"/>
            <w:noProof/>
            <w:webHidden/>
            <w:sz w:val="24"/>
            <w:szCs w:val="24"/>
          </w:rPr>
          <w:fldChar w:fldCharType="end"/>
        </w:r>
      </w:hyperlink>
    </w:p>
    <w:p w14:paraId="0F13308E" w14:textId="3995700D" w:rsidR="00B8026C" w:rsidRPr="00B8026C" w:rsidRDefault="004D22F3">
      <w:pPr>
        <w:pStyle w:val="TOC1"/>
        <w:tabs>
          <w:tab w:val="left" w:pos="440"/>
          <w:tab w:val="right" w:pos="9628"/>
        </w:tabs>
        <w:rPr>
          <w:rFonts w:ascii="Century Gothic" w:eastAsiaTheme="minorEastAsia" w:hAnsi="Century Gothic"/>
          <w:noProof/>
          <w:kern w:val="2"/>
          <w:sz w:val="24"/>
          <w:szCs w:val="24"/>
          <w:lang w:eastAsia="en-GB"/>
          <w14:ligatures w14:val="standardContextual"/>
        </w:rPr>
      </w:pPr>
      <w:hyperlink w:anchor="_Toc144752043" w:history="1">
        <w:r w:rsidR="00B8026C" w:rsidRPr="00B8026C">
          <w:rPr>
            <w:rStyle w:val="Hyperlink"/>
            <w:rFonts w:ascii="Century Gothic" w:hAnsi="Century Gothic"/>
            <w:b/>
            <w:noProof/>
            <w:sz w:val="24"/>
            <w:szCs w:val="24"/>
          </w:rPr>
          <w:t>4.</w:t>
        </w:r>
        <w:r w:rsidR="00B8026C" w:rsidRPr="00B8026C">
          <w:rPr>
            <w:rFonts w:ascii="Century Gothic" w:eastAsiaTheme="minorEastAsia" w:hAnsi="Century Gothic"/>
            <w:noProof/>
            <w:kern w:val="2"/>
            <w:sz w:val="24"/>
            <w:szCs w:val="24"/>
            <w:lang w:eastAsia="en-GB"/>
            <w14:ligatures w14:val="standardContextual"/>
          </w:rPr>
          <w:tab/>
        </w:r>
        <w:r w:rsidR="00B8026C" w:rsidRPr="00B8026C">
          <w:rPr>
            <w:rStyle w:val="Hyperlink"/>
            <w:rFonts w:ascii="Century Gothic" w:hAnsi="Century Gothic"/>
            <w:b/>
            <w:noProof/>
            <w:sz w:val="24"/>
            <w:szCs w:val="24"/>
          </w:rPr>
          <w:t>Safeguarding</w:t>
        </w:r>
        <w:r w:rsidR="00B8026C" w:rsidRPr="00B8026C">
          <w:rPr>
            <w:rFonts w:ascii="Century Gothic" w:hAnsi="Century Gothic"/>
            <w:noProof/>
            <w:webHidden/>
            <w:sz w:val="24"/>
            <w:szCs w:val="24"/>
          </w:rPr>
          <w:tab/>
        </w:r>
        <w:r w:rsidR="00B8026C" w:rsidRPr="00B8026C">
          <w:rPr>
            <w:rFonts w:ascii="Century Gothic" w:hAnsi="Century Gothic"/>
            <w:noProof/>
            <w:webHidden/>
            <w:sz w:val="24"/>
            <w:szCs w:val="24"/>
          </w:rPr>
          <w:fldChar w:fldCharType="begin"/>
        </w:r>
        <w:r w:rsidR="00B8026C" w:rsidRPr="00B8026C">
          <w:rPr>
            <w:rFonts w:ascii="Century Gothic" w:hAnsi="Century Gothic"/>
            <w:noProof/>
            <w:webHidden/>
            <w:sz w:val="24"/>
            <w:szCs w:val="24"/>
          </w:rPr>
          <w:instrText xml:space="preserve"> PAGEREF _Toc144752043 \h </w:instrText>
        </w:r>
        <w:r w:rsidR="00B8026C" w:rsidRPr="00B8026C">
          <w:rPr>
            <w:rFonts w:ascii="Century Gothic" w:hAnsi="Century Gothic"/>
            <w:noProof/>
            <w:webHidden/>
            <w:sz w:val="24"/>
            <w:szCs w:val="24"/>
          </w:rPr>
        </w:r>
        <w:r w:rsidR="00B8026C" w:rsidRPr="00B8026C">
          <w:rPr>
            <w:rFonts w:ascii="Century Gothic" w:hAnsi="Century Gothic"/>
            <w:noProof/>
            <w:webHidden/>
            <w:sz w:val="24"/>
            <w:szCs w:val="24"/>
          </w:rPr>
          <w:fldChar w:fldCharType="separate"/>
        </w:r>
        <w:r w:rsidR="00B8026C" w:rsidRPr="00B8026C">
          <w:rPr>
            <w:rFonts w:ascii="Century Gothic" w:hAnsi="Century Gothic"/>
            <w:noProof/>
            <w:webHidden/>
            <w:sz w:val="24"/>
            <w:szCs w:val="24"/>
          </w:rPr>
          <w:t>3</w:t>
        </w:r>
        <w:r w:rsidR="00B8026C" w:rsidRPr="00B8026C">
          <w:rPr>
            <w:rFonts w:ascii="Century Gothic" w:hAnsi="Century Gothic"/>
            <w:noProof/>
            <w:webHidden/>
            <w:sz w:val="24"/>
            <w:szCs w:val="24"/>
          </w:rPr>
          <w:fldChar w:fldCharType="end"/>
        </w:r>
      </w:hyperlink>
    </w:p>
    <w:p w14:paraId="6E3A6DC2" w14:textId="3820438F" w:rsidR="00B8026C" w:rsidRPr="00B8026C" w:rsidRDefault="004D22F3">
      <w:pPr>
        <w:pStyle w:val="TOC1"/>
        <w:tabs>
          <w:tab w:val="left" w:pos="440"/>
          <w:tab w:val="right" w:pos="9628"/>
        </w:tabs>
        <w:rPr>
          <w:rFonts w:ascii="Century Gothic" w:eastAsiaTheme="minorEastAsia" w:hAnsi="Century Gothic"/>
          <w:noProof/>
          <w:kern w:val="2"/>
          <w:sz w:val="24"/>
          <w:szCs w:val="24"/>
          <w:lang w:eastAsia="en-GB"/>
          <w14:ligatures w14:val="standardContextual"/>
        </w:rPr>
      </w:pPr>
      <w:hyperlink w:anchor="_Toc144752044" w:history="1">
        <w:r w:rsidR="00B8026C" w:rsidRPr="00B8026C">
          <w:rPr>
            <w:rStyle w:val="Hyperlink"/>
            <w:rFonts w:ascii="Century Gothic" w:hAnsi="Century Gothic"/>
            <w:b/>
            <w:noProof/>
            <w:sz w:val="24"/>
            <w:szCs w:val="24"/>
          </w:rPr>
          <w:t>5.</w:t>
        </w:r>
        <w:r w:rsidR="00B8026C" w:rsidRPr="00B8026C">
          <w:rPr>
            <w:rFonts w:ascii="Century Gothic" w:eastAsiaTheme="minorEastAsia" w:hAnsi="Century Gothic"/>
            <w:noProof/>
            <w:kern w:val="2"/>
            <w:sz w:val="24"/>
            <w:szCs w:val="24"/>
            <w:lang w:eastAsia="en-GB"/>
            <w14:ligatures w14:val="standardContextual"/>
          </w:rPr>
          <w:tab/>
        </w:r>
        <w:r w:rsidR="00B8026C" w:rsidRPr="00B8026C">
          <w:rPr>
            <w:rStyle w:val="Hyperlink"/>
            <w:rFonts w:ascii="Century Gothic" w:hAnsi="Century Gothic"/>
            <w:b/>
            <w:noProof/>
            <w:sz w:val="24"/>
            <w:szCs w:val="24"/>
          </w:rPr>
          <w:t>Next steps</w:t>
        </w:r>
        <w:r w:rsidR="00B8026C" w:rsidRPr="00B8026C">
          <w:rPr>
            <w:rFonts w:ascii="Century Gothic" w:hAnsi="Century Gothic"/>
            <w:noProof/>
            <w:webHidden/>
            <w:sz w:val="24"/>
            <w:szCs w:val="24"/>
          </w:rPr>
          <w:tab/>
        </w:r>
        <w:r w:rsidR="00B8026C" w:rsidRPr="00B8026C">
          <w:rPr>
            <w:rFonts w:ascii="Century Gothic" w:hAnsi="Century Gothic"/>
            <w:noProof/>
            <w:webHidden/>
            <w:sz w:val="24"/>
            <w:szCs w:val="24"/>
          </w:rPr>
          <w:fldChar w:fldCharType="begin"/>
        </w:r>
        <w:r w:rsidR="00B8026C" w:rsidRPr="00B8026C">
          <w:rPr>
            <w:rFonts w:ascii="Century Gothic" w:hAnsi="Century Gothic"/>
            <w:noProof/>
            <w:webHidden/>
            <w:sz w:val="24"/>
            <w:szCs w:val="24"/>
          </w:rPr>
          <w:instrText xml:space="preserve"> PAGEREF _Toc144752044 \h </w:instrText>
        </w:r>
        <w:r w:rsidR="00B8026C" w:rsidRPr="00B8026C">
          <w:rPr>
            <w:rFonts w:ascii="Century Gothic" w:hAnsi="Century Gothic"/>
            <w:noProof/>
            <w:webHidden/>
            <w:sz w:val="24"/>
            <w:szCs w:val="24"/>
          </w:rPr>
        </w:r>
        <w:r w:rsidR="00B8026C" w:rsidRPr="00B8026C">
          <w:rPr>
            <w:rFonts w:ascii="Century Gothic" w:hAnsi="Century Gothic"/>
            <w:noProof/>
            <w:webHidden/>
            <w:sz w:val="24"/>
            <w:szCs w:val="24"/>
          </w:rPr>
          <w:fldChar w:fldCharType="separate"/>
        </w:r>
        <w:r w:rsidR="00B8026C" w:rsidRPr="00B8026C">
          <w:rPr>
            <w:rFonts w:ascii="Century Gothic" w:hAnsi="Century Gothic"/>
            <w:noProof/>
            <w:webHidden/>
            <w:sz w:val="24"/>
            <w:szCs w:val="24"/>
          </w:rPr>
          <w:t>4</w:t>
        </w:r>
        <w:r w:rsidR="00B8026C" w:rsidRPr="00B8026C">
          <w:rPr>
            <w:rFonts w:ascii="Century Gothic" w:hAnsi="Century Gothic"/>
            <w:noProof/>
            <w:webHidden/>
            <w:sz w:val="24"/>
            <w:szCs w:val="24"/>
          </w:rPr>
          <w:fldChar w:fldCharType="end"/>
        </w:r>
      </w:hyperlink>
    </w:p>
    <w:p w14:paraId="529191D4" w14:textId="399A068D" w:rsidR="00B8026C" w:rsidRPr="00B8026C" w:rsidRDefault="004D22F3">
      <w:pPr>
        <w:pStyle w:val="TOC1"/>
        <w:tabs>
          <w:tab w:val="left" w:pos="440"/>
          <w:tab w:val="right" w:pos="9628"/>
        </w:tabs>
        <w:rPr>
          <w:rFonts w:ascii="Century Gothic" w:eastAsiaTheme="minorEastAsia" w:hAnsi="Century Gothic"/>
          <w:noProof/>
          <w:kern w:val="2"/>
          <w:sz w:val="24"/>
          <w:szCs w:val="24"/>
          <w:lang w:eastAsia="en-GB"/>
          <w14:ligatures w14:val="standardContextual"/>
        </w:rPr>
      </w:pPr>
      <w:hyperlink w:anchor="_Toc144752045" w:history="1">
        <w:r w:rsidR="00B8026C" w:rsidRPr="00B8026C">
          <w:rPr>
            <w:rStyle w:val="Hyperlink"/>
            <w:rFonts w:ascii="Century Gothic" w:hAnsi="Century Gothic"/>
            <w:b/>
            <w:noProof/>
            <w:sz w:val="24"/>
            <w:szCs w:val="24"/>
          </w:rPr>
          <w:t>6.</w:t>
        </w:r>
        <w:r w:rsidR="00B8026C" w:rsidRPr="00B8026C">
          <w:rPr>
            <w:rFonts w:ascii="Century Gothic" w:eastAsiaTheme="minorEastAsia" w:hAnsi="Century Gothic"/>
            <w:noProof/>
            <w:kern w:val="2"/>
            <w:sz w:val="24"/>
            <w:szCs w:val="24"/>
            <w:lang w:eastAsia="en-GB"/>
            <w14:ligatures w14:val="standardContextual"/>
          </w:rPr>
          <w:tab/>
        </w:r>
        <w:r w:rsidR="00B8026C" w:rsidRPr="00B8026C">
          <w:rPr>
            <w:rStyle w:val="Hyperlink"/>
            <w:rFonts w:ascii="Century Gothic" w:hAnsi="Century Gothic"/>
            <w:b/>
            <w:noProof/>
            <w:sz w:val="24"/>
            <w:szCs w:val="24"/>
          </w:rPr>
          <w:t>Information about this document</w:t>
        </w:r>
        <w:r w:rsidR="00B8026C" w:rsidRPr="00B8026C">
          <w:rPr>
            <w:rFonts w:ascii="Century Gothic" w:hAnsi="Century Gothic"/>
            <w:noProof/>
            <w:webHidden/>
            <w:sz w:val="24"/>
            <w:szCs w:val="24"/>
          </w:rPr>
          <w:tab/>
        </w:r>
        <w:r w:rsidR="00B8026C" w:rsidRPr="00B8026C">
          <w:rPr>
            <w:rFonts w:ascii="Century Gothic" w:hAnsi="Century Gothic"/>
            <w:noProof/>
            <w:webHidden/>
            <w:sz w:val="24"/>
            <w:szCs w:val="24"/>
          </w:rPr>
          <w:fldChar w:fldCharType="begin"/>
        </w:r>
        <w:r w:rsidR="00B8026C" w:rsidRPr="00B8026C">
          <w:rPr>
            <w:rFonts w:ascii="Century Gothic" w:hAnsi="Century Gothic"/>
            <w:noProof/>
            <w:webHidden/>
            <w:sz w:val="24"/>
            <w:szCs w:val="24"/>
          </w:rPr>
          <w:instrText xml:space="preserve"> PAGEREF _Toc144752045 \h </w:instrText>
        </w:r>
        <w:r w:rsidR="00B8026C" w:rsidRPr="00B8026C">
          <w:rPr>
            <w:rFonts w:ascii="Century Gothic" w:hAnsi="Century Gothic"/>
            <w:noProof/>
            <w:webHidden/>
            <w:sz w:val="24"/>
            <w:szCs w:val="24"/>
          </w:rPr>
        </w:r>
        <w:r w:rsidR="00B8026C" w:rsidRPr="00B8026C">
          <w:rPr>
            <w:rFonts w:ascii="Century Gothic" w:hAnsi="Century Gothic"/>
            <w:noProof/>
            <w:webHidden/>
            <w:sz w:val="24"/>
            <w:szCs w:val="24"/>
          </w:rPr>
          <w:fldChar w:fldCharType="separate"/>
        </w:r>
        <w:r w:rsidR="00B8026C" w:rsidRPr="00B8026C">
          <w:rPr>
            <w:rFonts w:ascii="Century Gothic" w:hAnsi="Century Gothic"/>
            <w:noProof/>
            <w:webHidden/>
            <w:sz w:val="24"/>
            <w:szCs w:val="24"/>
          </w:rPr>
          <w:t>4</w:t>
        </w:r>
        <w:r w:rsidR="00B8026C" w:rsidRPr="00B8026C">
          <w:rPr>
            <w:rFonts w:ascii="Century Gothic" w:hAnsi="Century Gothic"/>
            <w:noProof/>
            <w:webHidden/>
            <w:sz w:val="24"/>
            <w:szCs w:val="24"/>
          </w:rPr>
          <w:fldChar w:fldCharType="end"/>
        </w:r>
      </w:hyperlink>
    </w:p>
    <w:p w14:paraId="359450A7" w14:textId="22187090" w:rsidR="00B8026C" w:rsidRPr="00B8026C" w:rsidRDefault="004D22F3">
      <w:pPr>
        <w:pStyle w:val="TOC1"/>
        <w:tabs>
          <w:tab w:val="left" w:pos="440"/>
          <w:tab w:val="right" w:pos="9628"/>
        </w:tabs>
        <w:rPr>
          <w:rFonts w:ascii="Century Gothic" w:eastAsiaTheme="minorEastAsia" w:hAnsi="Century Gothic"/>
          <w:noProof/>
          <w:kern w:val="2"/>
          <w:sz w:val="24"/>
          <w:szCs w:val="24"/>
          <w:lang w:eastAsia="en-GB"/>
          <w14:ligatures w14:val="standardContextual"/>
        </w:rPr>
      </w:pPr>
      <w:hyperlink w:anchor="_Toc144752046" w:history="1">
        <w:r w:rsidR="00B8026C" w:rsidRPr="00B8026C">
          <w:rPr>
            <w:rStyle w:val="Hyperlink"/>
            <w:rFonts w:ascii="Century Gothic" w:hAnsi="Century Gothic"/>
            <w:b/>
            <w:bCs/>
            <w:noProof/>
            <w:sz w:val="24"/>
            <w:szCs w:val="24"/>
          </w:rPr>
          <w:t>7.</w:t>
        </w:r>
        <w:r w:rsidR="00B8026C" w:rsidRPr="00B8026C">
          <w:rPr>
            <w:rFonts w:ascii="Century Gothic" w:eastAsiaTheme="minorEastAsia" w:hAnsi="Century Gothic"/>
            <w:noProof/>
            <w:kern w:val="2"/>
            <w:sz w:val="24"/>
            <w:szCs w:val="24"/>
            <w:lang w:eastAsia="en-GB"/>
            <w14:ligatures w14:val="standardContextual"/>
          </w:rPr>
          <w:tab/>
        </w:r>
        <w:r w:rsidR="00B8026C" w:rsidRPr="00B8026C">
          <w:rPr>
            <w:rStyle w:val="Hyperlink"/>
            <w:rFonts w:ascii="Century Gothic" w:hAnsi="Century Gothic"/>
            <w:b/>
            <w:bCs/>
            <w:noProof/>
            <w:sz w:val="24"/>
            <w:szCs w:val="24"/>
          </w:rPr>
          <w:t>Document history</w:t>
        </w:r>
        <w:r w:rsidR="00B8026C" w:rsidRPr="00B8026C">
          <w:rPr>
            <w:rFonts w:ascii="Century Gothic" w:hAnsi="Century Gothic"/>
            <w:noProof/>
            <w:webHidden/>
            <w:sz w:val="24"/>
            <w:szCs w:val="24"/>
          </w:rPr>
          <w:tab/>
        </w:r>
        <w:r w:rsidR="00B8026C" w:rsidRPr="00B8026C">
          <w:rPr>
            <w:rFonts w:ascii="Century Gothic" w:hAnsi="Century Gothic"/>
            <w:noProof/>
            <w:webHidden/>
            <w:sz w:val="24"/>
            <w:szCs w:val="24"/>
          </w:rPr>
          <w:fldChar w:fldCharType="begin"/>
        </w:r>
        <w:r w:rsidR="00B8026C" w:rsidRPr="00B8026C">
          <w:rPr>
            <w:rFonts w:ascii="Century Gothic" w:hAnsi="Century Gothic"/>
            <w:noProof/>
            <w:webHidden/>
            <w:sz w:val="24"/>
            <w:szCs w:val="24"/>
          </w:rPr>
          <w:instrText xml:space="preserve"> PAGEREF _Toc144752046 \h </w:instrText>
        </w:r>
        <w:r w:rsidR="00B8026C" w:rsidRPr="00B8026C">
          <w:rPr>
            <w:rFonts w:ascii="Century Gothic" w:hAnsi="Century Gothic"/>
            <w:noProof/>
            <w:webHidden/>
            <w:sz w:val="24"/>
            <w:szCs w:val="24"/>
          </w:rPr>
        </w:r>
        <w:r w:rsidR="00B8026C" w:rsidRPr="00B8026C">
          <w:rPr>
            <w:rFonts w:ascii="Century Gothic" w:hAnsi="Century Gothic"/>
            <w:noProof/>
            <w:webHidden/>
            <w:sz w:val="24"/>
            <w:szCs w:val="24"/>
          </w:rPr>
          <w:fldChar w:fldCharType="separate"/>
        </w:r>
        <w:r w:rsidR="00B8026C" w:rsidRPr="00B8026C">
          <w:rPr>
            <w:rFonts w:ascii="Century Gothic" w:hAnsi="Century Gothic"/>
            <w:noProof/>
            <w:webHidden/>
            <w:sz w:val="24"/>
            <w:szCs w:val="24"/>
          </w:rPr>
          <w:t>5</w:t>
        </w:r>
        <w:r w:rsidR="00B8026C" w:rsidRPr="00B8026C">
          <w:rPr>
            <w:rFonts w:ascii="Century Gothic" w:hAnsi="Century Gothic"/>
            <w:noProof/>
            <w:webHidden/>
            <w:sz w:val="24"/>
            <w:szCs w:val="24"/>
          </w:rPr>
          <w:fldChar w:fldCharType="end"/>
        </w:r>
      </w:hyperlink>
    </w:p>
    <w:p w14:paraId="3E6C28A1" w14:textId="311673BC" w:rsidR="00C8275D" w:rsidRDefault="007D5931" w:rsidP="00461C7D">
      <w:pPr>
        <w:rPr>
          <w:rFonts w:ascii="Century Gothic" w:hAnsi="Century Gothic"/>
          <w:sz w:val="24"/>
          <w:szCs w:val="24"/>
        </w:rPr>
      </w:pPr>
      <w:r w:rsidRPr="00FF2FA0">
        <w:rPr>
          <w:rFonts w:ascii="Century Gothic" w:hAnsi="Century Gothic"/>
          <w:sz w:val="24"/>
          <w:szCs w:val="24"/>
        </w:rPr>
        <w:fldChar w:fldCharType="end"/>
      </w:r>
      <w:r w:rsidRPr="00303EEF">
        <w:rPr>
          <w:rFonts w:ascii="Century Gothic" w:hAnsi="Century Gothic"/>
          <w:noProof/>
          <w:szCs w:val="24"/>
        </w:rPr>
        <mc:AlternateContent>
          <mc:Choice Requires="wps">
            <w:drawing>
              <wp:inline distT="0" distB="0" distL="0" distR="0" wp14:anchorId="7E9E4FD9" wp14:editId="1A6A3869">
                <wp:extent cx="6012000" cy="0"/>
                <wp:effectExtent l="0" t="0" r="8255" b="19050"/>
                <wp:docPr id="2" name="Straight Connector 2"/>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28DB9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4562B6A8" w14:textId="77777777" w:rsidR="00C8275D" w:rsidRDefault="00C8275D">
      <w:pPr>
        <w:spacing w:after="160" w:line="259" w:lineRule="auto"/>
        <w:rPr>
          <w:rFonts w:ascii="Century Gothic" w:hAnsi="Century Gothic"/>
          <w:sz w:val="24"/>
          <w:szCs w:val="24"/>
        </w:rPr>
      </w:pPr>
      <w:r>
        <w:rPr>
          <w:rFonts w:ascii="Century Gothic" w:hAnsi="Century Gothic"/>
          <w:sz w:val="24"/>
          <w:szCs w:val="24"/>
        </w:rPr>
        <w:br w:type="page"/>
      </w:r>
    </w:p>
    <w:p w14:paraId="660D163A" w14:textId="793AA911" w:rsidR="00577C7F" w:rsidRDefault="00577C7F" w:rsidP="002A49DA">
      <w:pPr>
        <w:pStyle w:val="Heading1"/>
        <w:numPr>
          <w:ilvl w:val="0"/>
          <w:numId w:val="2"/>
        </w:numPr>
        <w:rPr>
          <w:rFonts w:ascii="Century Gothic" w:hAnsi="Century Gothic"/>
          <w:b/>
          <w:color w:val="000000" w:themeColor="text1"/>
          <w:sz w:val="28"/>
          <w:szCs w:val="28"/>
        </w:rPr>
      </w:pPr>
      <w:bookmarkStart w:id="1" w:name="_Toc144752040"/>
      <w:r>
        <w:rPr>
          <w:rFonts w:ascii="Century Gothic" w:hAnsi="Century Gothic"/>
          <w:b/>
          <w:color w:val="000000" w:themeColor="text1"/>
          <w:sz w:val="28"/>
          <w:szCs w:val="28"/>
        </w:rPr>
        <w:lastRenderedPageBreak/>
        <w:t>Background</w:t>
      </w:r>
    </w:p>
    <w:p w14:paraId="541D7F65" w14:textId="77777777" w:rsidR="00577C7F" w:rsidRPr="00577C7F" w:rsidRDefault="00577C7F" w:rsidP="00577C7F">
      <w:pPr>
        <w:rPr>
          <w:rFonts w:ascii="Century Gothic" w:hAnsi="Century Gothic"/>
        </w:rPr>
      </w:pPr>
    </w:p>
    <w:p w14:paraId="15A70271" w14:textId="77777777" w:rsidR="00C8275D" w:rsidRDefault="00C8275D" w:rsidP="00C8275D">
      <w:pPr>
        <w:spacing w:line="240" w:lineRule="auto"/>
        <w:rPr>
          <w:rFonts w:ascii="Century Gothic" w:hAnsi="Century Gothic"/>
          <w:sz w:val="24"/>
          <w:szCs w:val="24"/>
        </w:rPr>
      </w:pPr>
      <w:r>
        <w:rPr>
          <w:rFonts w:ascii="Century Gothic" w:hAnsi="Century Gothic"/>
          <w:sz w:val="24"/>
          <w:szCs w:val="24"/>
        </w:rPr>
        <w:t>We are</w:t>
      </w:r>
      <w:r w:rsidRPr="000436FE">
        <w:rPr>
          <w:rFonts w:ascii="Century Gothic" w:hAnsi="Century Gothic"/>
          <w:sz w:val="24"/>
          <w:szCs w:val="24"/>
        </w:rPr>
        <w:t xml:space="preserve"> a health and social care charity which supports people whose lives are impacted by drug and/or alcohol use. Our name has changed over the </w:t>
      </w:r>
      <w:proofErr w:type="gramStart"/>
      <w:r w:rsidRPr="000436FE">
        <w:rPr>
          <w:rFonts w:ascii="Century Gothic" w:hAnsi="Century Gothic"/>
          <w:sz w:val="24"/>
          <w:szCs w:val="24"/>
        </w:rPr>
        <w:t>years,</w:t>
      </w:r>
      <w:proofErr w:type="gramEnd"/>
      <w:r w:rsidRPr="000436FE">
        <w:rPr>
          <w:rFonts w:ascii="Century Gothic" w:hAnsi="Century Gothic"/>
          <w:sz w:val="24"/>
          <w:szCs w:val="24"/>
        </w:rPr>
        <w:t xml:space="preserve"> however our overall mission has always been to help people change the direction of their lives, grow as individuals, and live life to its fullest potential.</w:t>
      </w:r>
    </w:p>
    <w:p w14:paraId="431558A1" w14:textId="77777777" w:rsidR="00C8275D" w:rsidRPr="000436FE" w:rsidRDefault="00C8275D" w:rsidP="00C8275D">
      <w:pPr>
        <w:spacing w:line="240" w:lineRule="auto"/>
        <w:rPr>
          <w:rFonts w:ascii="Century Gothic" w:hAnsi="Century Gothic"/>
          <w:sz w:val="24"/>
          <w:szCs w:val="24"/>
        </w:rPr>
      </w:pPr>
    </w:p>
    <w:p w14:paraId="24F5FF71" w14:textId="77777777" w:rsidR="00C8275D" w:rsidRDefault="00C8275D" w:rsidP="00C8275D">
      <w:pPr>
        <w:spacing w:line="240" w:lineRule="auto"/>
        <w:rPr>
          <w:rFonts w:ascii="Century Gothic" w:hAnsi="Century Gothic"/>
          <w:sz w:val="24"/>
          <w:szCs w:val="24"/>
        </w:rPr>
      </w:pPr>
      <w:r w:rsidRPr="000436FE">
        <w:rPr>
          <w:rFonts w:ascii="Century Gothic" w:hAnsi="Century Gothic"/>
          <w:sz w:val="24"/>
          <w:szCs w:val="24"/>
        </w:rPr>
        <w:t xml:space="preserve">Our approach to supporting people began with the recognition that social problems perpetuate cycles of poverty and embed inequality. </w:t>
      </w:r>
      <w:r w:rsidRPr="000436FE">
        <w:rPr>
          <w:rFonts w:ascii="Century Gothic" w:hAnsi="Century Gothic"/>
          <w:sz w:val="24"/>
          <w:szCs w:val="24"/>
          <w:shd w:val="clear" w:color="auto" w:fill="FFFFFF"/>
        </w:rPr>
        <w:t xml:space="preserve">While we started as a </w:t>
      </w:r>
      <w:r>
        <w:rPr>
          <w:rFonts w:ascii="Century Gothic" w:hAnsi="Century Gothic"/>
          <w:sz w:val="24"/>
          <w:szCs w:val="24"/>
          <w:shd w:val="clear" w:color="auto" w:fill="FFFFFF"/>
        </w:rPr>
        <w:t>small</w:t>
      </w:r>
      <w:r w:rsidRPr="000436FE">
        <w:rPr>
          <w:rFonts w:ascii="Century Gothic" w:hAnsi="Century Gothic"/>
          <w:sz w:val="24"/>
          <w:szCs w:val="24"/>
          <w:shd w:val="clear" w:color="auto" w:fill="FFFFFF"/>
        </w:rPr>
        <w:t xml:space="preserve"> volunteer-led Sussex-based organisation</w:t>
      </w:r>
      <w:r>
        <w:rPr>
          <w:rFonts w:ascii="Century Gothic" w:hAnsi="Century Gothic"/>
          <w:sz w:val="24"/>
          <w:szCs w:val="24"/>
        </w:rPr>
        <w:t xml:space="preserve"> </w:t>
      </w:r>
      <w:r w:rsidRPr="000436FE">
        <w:rPr>
          <w:rFonts w:ascii="Century Gothic" w:hAnsi="Century Gothic"/>
          <w:sz w:val="24"/>
          <w:szCs w:val="24"/>
        </w:rPr>
        <w:t>focused on providing accommodation</w:t>
      </w:r>
      <w:r>
        <w:rPr>
          <w:rFonts w:ascii="Century Gothic" w:hAnsi="Century Gothic"/>
          <w:sz w:val="24"/>
          <w:szCs w:val="24"/>
        </w:rPr>
        <w:t>,</w:t>
      </w:r>
      <w:r w:rsidRPr="00AA7336">
        <w:rPr>
          <w:rFonts w:ascii="Century Gothic" w:hAnsi="Century Gothic"/>
          <w:sz w:val="24"/>
          <w:szCs w:val="24"/>
          <w:shd w:val="clear" w:color="auto" w:fill="FFFFFF"/>
        </w:rPr>
        <w:t xml:space="preserve"> </w:t>
      </w:r>
      <w:r w:rsidRPr="000436FE">
        <w:rPr>
          <w:rFonts w:ascii="Century Gothic" w:hAnsi="Century Gothic"/>
          <w:sz w:val="24"/>
          <w:szCs w:val="24"/>
          <w:shd w:val="clear" w:color="auto" w:fill="FFFFFF"/>
        </w:rPr>
        <w:t>we have since grown into a nationwide charity that helps tens of thousands of people each day.</w:t>
      </w:r>
      <w:r w:rsidRPr="00A711EA">
        <w:rPr>
          <w:rFonts w:ascii="Century Gothic" w:hAnsi="Century Gothic"/>
          <w:sz w:val="24"/>
          <w:szCs w:val="24"/>
        </w:rPr>
        <w:t xml:space="preserve"> </w:t>
      </w:r>
    </w:p>
    <w:p w14:paraId="0C555B8F" w14:textId="77777777" w:rsidR="00C8275D" w:rsidRDefault="00C8275D" w:rsidP="00C8275D">
      <w:pPr>
        <w:spacing w:line="240" w:lineRule="auto"/>
        <w:rPr>
          <w:rFonts w:ascii="Century Gothic" w:hAnsi="Century Gothic"/>
          <w:sz w:val="24"/>
          <w:szCs w:val="24"/>
        </w:rPr>
      </w:pPr>
    </w:p>
    <w:p w14:paraId="5D59CFEF" w14:textId="1248095D" w:rsidR="00897715" w:rsidRPr="005A364B" w:rsidRDefault="00C8275D" w:rsidP="00897715">
      <w:pPr>
        <w:spacing w:line="240" w:lineRule="auto"/>
        <w:rPr>
          <w:rFonts w:ascii="Century Gothic" w:hAnsi="Century Gothic" w:cs="Times New Roman"/>
          <w:spacing w:val="-3"/>
          <w:sz w:val="24"/>
          <w:szCs w:val="24"/>
        </w:rPr>
      </w:pPr>
      <w:r w:rsidRPr="000436FE">
        <w:rPr>
          <w:rFonts w:ascii="Century Gothic" w:hAnsi="Century Gothic"/>
          <w:color w:val="333333"/>
          <w:spacing w:val="-3"/>
          <w:sz w:val="24"/>
          <w:szCs w:val="24"/>
          <w:shd w:val="clear" w:color="auto" w:fill="FFFFFF"/>
        </w:rPr>
        <w:t>We recognise that we are not in control of everything that impacts upon the people who use our services. However, we are in control of how we respond, and where we focus our expertise, resources, and energy</w:t>
      </w:r>
      <w:r>
        <w:rPr>
          <w:rFonts w:ascii="Century Gothic" w:hAnsi="Century Gothic"/>
          <w:color w:val="333333"/>
          <w:spacing w:val="-3"/>
          <w:sz w:val="24"/>
          <w:szCs w:val="24"/>
          <w:shd w:val="clear" w:color="auto" w:fill="FFFFFF"/>
        </w:rPr>
        <w:t xml:space="preserve">. </w:t>
      </w:r>
      <w:r w:rsidR="00897715" w:rsidRPr="000436FE">
        <w:rPr>
          <w:rFonts w:ascii="Century Gothic" w:hAnsi="Century Gothic"/>
          <w:sz w:val="24"/>
          <w:szCs w:val="24"/>
        </w:rPr>
        <w:t>We seek to embed the values of ‘openness, boldness, and compassion’ in all that we do</w:t>
      </w:r>
      <w:r w:rsidR="00897715">
        <w:rPr>
          <w:rFonts w:ascii="Century Gothic" w:hAnsi="Century Gothic"/>
          <w:sz w:val="24"/>
          <w:szCs w:val="24"/>
        </w:rPr>
        <w:t xml:space="preserve"> and are</w:t>
      </w:r>
      <w:r w:rsidR="00182714">
        <w:rPr>
          <w:rFonts w:ascii="Century Gothic" w:hAnsi="Century Gothic" w:cs="Times New Roman"/>
          <w:color w:val="333333"/>
          <w:spacing w:val="-3"/>
          <w:sz w:val="24"/>
          <w:szCs w:val="24"/>
        </w:rPr>
        <w:t xml:space="preserve"> committed </w:t>
      </w:r>
      <w:proofErr w:type="gramStart"/>
      <w:r w:rsidR="00182714">
        <w:rPr>
          <w:rFonts w:ascii="Century Gothic" w:hAnsi="Century Gothic" w:cs="Times New Roman"/>
          <w:color w:val="333333"/>
          <w:spacing w:val="-3"/>
          <w:sz w:val="24"/>
          <w:szCs w:val="24"/>
        </w:rPr>
        <w:t>to</w:t>
      </w:r>
      <w:proofErr w:type="gramEnd"/>
    </w:p>
    <w:p w14:paraId="431B29C1" w14:textId="364B3549" w:rsidR="00897715" w:rsidRDefault="00897715" w:rsidP="00897715">
      <w:pPr>
        <w:spacing w:line="240" w:lineRule="auto"/>
        <w:rPr>
          <w:rFonts w:ascii="Century Gothic" w:hAnsi="Century Gothic"/>
          <w:bCs/>
          <w:sz w:val="24"/>
          <w:szCs w:val="24"/>
        </w:rPr>
      </w:pPr>
      <w:r w:rsidRPr="005A364B">
        <w:rPr>
          <w:rFonts w:ascii="Century Gothic" w:hAnsi="Century Gothic" w:cs="Times New Roman"/>
          <w:spacing w:val="-3"/>
          <w:sz w:val="24"/>
          <w:szCs w:val="24"/>
        </w:rPr>
        <w:t>ensuring our s</w:t>
      </w:r>
      <w:r w:rsidRPr="005A364B">
        <w:rPr>
          <w:rFonts w:ascii="Century Gothic" w:hAnsi="Century Gothic"/>
          <w:bCs/>
          <w:sz w:val="24"/>
          <w:szCs w:val="24"/>
        </w:rPr>
        <w:t xml:space="preserve">upply chains are free of </w:t>
      </w:r>
      <w:r>
        <w:rPr>
          <w:rFonts w:ascii="Century Gothic" w:hAnsi="Century Gothic"/>
          <w:bCs/>
          <w:sz w:val="24"/>
          <w:szCs w:val="24"/>
        </w:rPr>
        <w:t xml:space="preserve">modern </w:t>
      </w:r>
      <w:r w:rsidRPr="005A364B">
        <w:rPr>
          <w:rFonts w:ascii="Century Gothic" w:hAnsi="Century Gothic"/>
          <w:bCs/>
          <w:sz w:val="24"/>
          <w:szCs w:val="24"/>
        </w:rPr>
        <w:t>slavery and that we respond to modern slavery where we encounter it in our service operations.</w:t>
      </w:r>
    </w:p>
    <w:p w14:paraId="385F5CEF" w14:textId="3B7A5A80" w:rsidR="00577C7F" w:rsidRPr="00C8275D" w:rsidRDefault="00577C7F" w:rsidP="00C8275D">
      <w:pPr>
        <w:spacing w:line="240" w:lineRule="auto"/>
        <w:rPr>
          <w:rFonts w:ascii="Century Gothic" w:hAnsi="Century Gothic"/>
          <w:color w:val="333333"/>
          <w:spacing w:val="-3"/>
          <w:sz w:val="24"/>
          <w:szCs w:val="24"/>
          <w:shd w:val="clear" w:color="auto" w:fill="FFFFFF"/>
        </w:rPr>
      </w:pPr>
      <w:r w:rsidRPr="00303EEF">
        <w:rPr>
          <w:rFonts w:ascii="Century Gothic" w:hAnsi="Century Gothic"/>
          <w:noProof/>
          <w:szCs w:val="24"/>
        </w:rPr>
        <mc:AlternateContent>
          <mc:Choice Requires="wps">
            <w:drawing>
              <wp:inline distT="0" distB="0" distL="0" distR="0" wp14:anchorId="0529FD87" wp14:editId="36EFC5B0">
                <wp:extent cx="6012000" cy="0"/>
                <wp:effectExtent l="0" t="0" r="8255" b="19050"/>
                <wp:docPr id="126794651" name="Straight Connector 126794651"/>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34C40C" id="Straight Connector 126794651"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6AEF5349" w14:textId="57D45B84" w:rsidR="008D753B" w:rsidRDefault="00DC21F0" w:rsidP="002A49DA">
      <w:pPr>
        <w:pStyle w:val="Heading1"/>
        <w:numPr>
          <w:ilvl w:val="0"/>
          <w:numId w:val="2"/>
        </w:numPr>
        <w:rPr>
          <w:rFonts w:ascii="Century Gothic" w:hAnsi="Century Gothic"/>
          <w:b/>
          <w:color w:val="000000" w:themeColor="text1"/>
          <w:sz w:val="28"/>
          <w:szCs w:val="28"/>
        </w:rPr>
      </w:pPr>
      <w:r>
        <w:rPr>
          <w:rFonts w:ascii="Century Gothic" w:hAnsi="Century Gothic"/>
          <w:b/>
          <w:color w:val="000000" w:themeColor="text1"/>
          <w:sz w:val="28"/>
          <w:szCs w:val="28"/>
        </w:rPr>
        <w:t>Organisation</w:t>
      </w:r>
      <w:r w:rsidR="008D753B">
        <w:rPr>
          <w:rFonts w:ascii="Century Gothic" w:hAnsi="Century Gothic"/>
          <w:b/>
          <w:color w:val="000000" w:themeColor="text1"/>
          <w:sz w:val="28"/>
          <w:szCs w:val="28"/>
        </w:rPr>
        <w:t xml:space="preserve"> structure</w:t>
      </w:r>
      <w:bookmarkEnd w:id="1"/>
    </w:p>
    <w:p w14:paraId="659D55EA" w14:textId="77777777" w:rsidR="008D753B" w:rsidRDefault="008D753B" w:rsidP="008D753B"/>
    <w:p w14:paraId="74D92725" w14:textId="0FB3945E" w:rsidR="008D753B" w:rsidRDefault="008D753B" w:rsidP="008D753B">
      <w:pPr>
        <w:spacing w:line="240" w:lineRule="auto"/>
        <w:rPr>
          <w:rFonts w:ascii="Century Gothic" w:hAnsi="Century Gothic"/>
          <w:sz w:val="24"/>
          <w:szCs w:val="24"/>
        </w:rPr>
      </w:pPr>
      <w:r w:rsidRPr="008D753B">
        <w:rPr>
          <w:rFonts w:ascii="Century Gothic" w:hAnsi="Century Gothic"/>
          <w:sz w:val="24"/>
          <w:szCs w:val="24"/>
        </w:rPr>
        <w:t>The Directors and Trustees of C</w:t>
      </w:r>
      <w:r>
        <w:rPr>
          <w:rFonts w:ascii="Century Gothic" w:hAnsi="Century Gothic"/>
          <w:sz w:val="24"/>
          <w:szCs w:val="24"/>
        </w:rPr>
        <w:t xml:space="preserve">hange </w:t>
      </w:r>
      <w:r w:rsidRPr="008D753B">
        <w:rPr>
          <w:rFonts w:ascii="Century Gothic" w:hAnsi="Century Gothic"/>
          <w:sz w:val="24"/>
          <w:szCs w:val="24"/>
        </w:rPr>
        <w:t>G</w:t>
      </w:r>
      <w:r>
        <w:rPr>
          <w:rFonts w:ascii="Century Gothic" w:hAnsi="Century Gothic"/>
          <w:sz w:val="24"/>
          <w:szCs w:val="24"/>
        </w:rPr>
        <w:t xml:space="preserve">row </w:t>
      </w:r>
      <w:r w:rsidRPr="008D753B">
        <w:rPr>
          <w:rFonts w:ascii="Century Gothic" w:hAnsi="Century Gothic"/>
          <w:sz w:val="24"/>
          <w:szCs w:val="24"/>
        </w:rPr>
        <w:t>L</w:t>
      </w:r>
      <w:r>
        <w:rPr>
          <w:rFonts w:ascii="Century Gothic" w:hAnsi="Century Gothic"/>
          <w:sz w:val="24"/>
          <w:szCs w:val="24"/>
        </w:rPr>
        <w:t>ive</w:t>
      </w:r>
      <w:r w:rsidRPr="008D753B">
        <w:rPr>
          <w:rFonts w:ascii="Century Gothic" w:hAnsi="Century Gothic"/>
          <w:sz w:val="24"/>
          <w:szCs w:val="24"/>
        </w:rPr>
        <w:t xml:space="preserve"> are responsible for all actions carried out by </w:t>
      </w:r>
      <w:r w:rsidR="00C8275D">
        <w:rPr>
          <w:rFonts w:ascii="Century Gothic" w:hAnsi="Century Gothic"/>
          <w:sz w:val="24"/>
          <w:szCs w:val="24"/>
        </w:rPr>
        <w:t>our</w:t>
      </w:r>
      <w:r w:rsidRPr="008D753B">
        <w:rPr>
          <w:rFonts w:ascii="Century Gothic" w:hAnsi="Century Gothic"/>
          <w:sz w:val="24"/>
          <w:szCs w:val="24"/>
        </w:rPr>
        <w:t xml:space="preserve"> staff and volunteers. This responsibility encompasses trusteeship of large sums of money</w:t>
      </w:r>
      <w:r w:rsidR="00EA0B72">
        <w:rPr>
          <w:rFonts w:ascii="Century Gothic" w:hAnsi="Century Gothic"/>
          <w:sz w:val="24"/>
          <w:szCs w:val="24"/>
        </w:rPr>
        <w:t xml:space="preserve"> from commissions</w:t>
      </w:r>
      <w:r w:rsidRPr="008D753B">
        <w:rPr>
          <w:rFonts w:ascii="Century Gothic" w:hAnsi="Century Gothic"/>
          <w:sz w:val="24"/>
          <w:szCs w:val="24"/>
        </w:rPr>
        <w:t>, and provision of services</w:t>
      </w:r>
      <w:r w:rsidR="00EA0B72">
        <w:rPr>
          <w:rFonts w:ascii="Century Gothic" w:hAnsi="Century Gothic"/>
          <w:sz w:val="24"/>
          <w:szCs w:val="24"/>
        </w:rPr>
        <w:t xml:space="preserve"> in England and Scotland</w:t>
      </w:r>
      <w:r>
        <w:rPr>
          <w:rFonts w:ascii="Century Gothic" w:hAnsi="Century Gothic"/>
          <w:sz w:val="24"/>
          <w:szCs w:val="24"/>
        </w:rPr>
        <w:t xml:space="preserve">. </w:t>
      </w:r>
    </w:p>
    <w:p w14:paraId="253790E6" w14:textId="77777777" w:rsidR="00C8275D" w:rsidRDefault="00C8275D" w:rsidP="008D753B">
      <w:pPr>
        <w:spacing w:line="240" w:lineRule="auto"/>
        <w:rPr>
          <w:rFonts w:ascii="Century Gothic" w:hAnsi="Century Gothic"/>
          <w:sz w:val="24"/>
          <w:szCs w:val="24"/>
        </w:rPr>
      </w:pPr>
    </w:p>
    <w:p w14:paraId="687FBEF9" w14:textId="77777777" w:rsidR="00C8275D" w:rsidRPr="000D551D" w:rsidRDefault="00C8275D" w:rsidP="00C8275D">
      <w:pPr>
        <w:spacing w:line="240" w:lineRule="auto"/>
        <w:rPr>
          <w:rFonts w:ascii="Century Gothic" w:hAnsi="Century Gothic"/>
          <w:sz w:val="24"/>
          <w:szCs w:val="24"/>
        </w:rPr>
      </w:pPr>
      <w:r w:rsidRPr="000D551D">
        <w:rPr>
          <w:rFonts w:ascii="Century Gothic" w:hAnsi="Century Gothic"/>
          <w:sz w:val="24"/>
          <w:szCs w:val="24"/>
        </w:rPr>
        <w:t>As an organisation we:</w:t>
      </w:r>
    </w:p>
    <w:p w14:paraId="07CE4DBF" w14:textId="77777777" w:rsidR="00C8275D" w:rsidRPr="000D551D" w:rsidRDefault="00C8275D" w:rsidP="00C8275D">
      <w:pPr>
        <w:spacing w:line="240" w:lineRule="auto"/>
        <w:rPr>
          <w:rFonts w:ascii="Century Gothic" w:hAnsi="Century Gothic"/>
          <w:sz w:val="24"/>
          <w:szCs w:val="24"/>
        </w:rPr>
      </w:pPr>
    </w:p>
    <w:p w14:paraId="10895276" w14:textId="09DD5AD9" w:rsidR="00C8275D" w:rsidRPr="000D551D" w:rsidRDefault="00C8275D" w:rsidP="00C8275D">
      <w:pPr>
        <w:pStyle w:val="ListParagraph"/>
        <w:numPr>
          <w:ilvl w:val="0"/>
          <w:numId w:val="23"/>
        </w:numPr>
        <w:spacing w:line="240" w:lineRule="auto"/>
        <w:rPr>
          <w:rFonts w:ascii="Century Gothic" w:hAnsi="Century Gothic"/>
          <w:sz w:val="24"/>
          <w:szCs w:val="24"/>
        </w:rPr>
      </w:pPr>
      <w:r w:rsidRPr="000D551D">
        <w:rPr>
          <w:rFonts w:ascii="Century Gothic" w:hAnsi="Century Gothic"/>
          <w:sz w:val="24"/>
          <w:szCs w:val="24"/>
        </w:rPr>
        <w:t xml:space="preserve">Employ </w:t>
      </w:r>
      <w:r w:rsidR="00A17DF8">
        <w:rPr>
          <w:rFonts w:ascii="Century Gothic" w:hAnsi="Century Gothic"/>
          <w:sz w:val="24"/>
          <w:szCs w:val="24"/>
        </w:rPr>
        <w:t>5139</w:t>
      </w:r>
      <w:r w:rsidRPr="000D551D">
        <w:rPr>
          <w:rFonts w:ascii="Century Gothic" w:hAnsi="Century Gothic"/>
          <w:sz w:val="24"/>
          <w:szCs w:val="24"/>
        </w:rPr>
        <w:t xml:space="preserve"> </w:t>
      </w:r>
      <w:proofErr w:type="gramStart"/>
      <w:r w:rsidRPr="000D551D">
        <w:rPr>
          <w:rFonts w:ascii="Century Gothic" w:hAnsi="Century Gothic"/>
          <w:sz w:val="24"/>
          <w:szCs w:val="24"/>
        </w:rPr>
        <w:t>staff</w:t>
      </w:r>
      <w:proofErr w:type="gramEnd"/>
    </w:p>
    <w:p w14:paraId="7F2D2393" w14:textId="0F44AB2B" w:rsidR="00C8275D" w:rsidRPr="000D551D" w:rsidRDefault="00C8275D" w:rsidP="00C8275D">
      <w:pPr>
        <w:pStyle w:val="ListParagraph"/>
        <w:numPr>
          <w:ilvl w:val="0"/>
          <w:numId w:val="23"/>
        </w:numPr>
        <w:spacing w:line="240" w:lineRule="auto"/>
        <w:rPr>
          <w:rFonts w:ascii="Century Gothic" w:hAnsi="Century Gothic"/>
          <w:sz w:val="24"/>
          <w:szCs w:val="24"/>
        </w:rPr>
      </w:pPr>
      <w:r w:rsidRPr="000D551D">
        <w:rPr>
          <w:rFonts w:ascii="Century Gothic" w:hAnsi="Century Gothic"/>
          <w:sz w:val="24"/>
          <w:szCs w:val="24"/>
        </w:rPr>
        <w:t xml:space="preserve">Have </w:t>
      </w:r>
      <w:r w:rsidR="00A17DF8">
        <w:rPr>
          <w:rFonts w:ascii="Century Gothic" w:hAnsi="Century Gothic"/>
          <w:sz w:val="24"/>
          <w:szCs w:val="24"/>
        </w:rPr>
        <w:t>1078</w:t>
      </w:r>
      <w:r w:rsidRPr="000D551D">
        <w:rPr>
          <w:rFonts w:ascii="Century Gothic" w:hAnsi="Century Gothic"/>
          <w:sz w:val="24"/>
          <w:szCs w:val="24"/>
        </w:rPr>
        <w:t xml:space="preserve"> </w:t>
      </w:r>
      <w:proofErr w:type="gramStart"/>
      <w:r w:rsidRPr="000D551D">
        <w:rPr>
          <w:rFonts w:ascii="Century Gothic" w:hAnsi="Century Gothic"/>
          <w:sz w:val="24"/>
          <w:szCs w:val="24"/>
        </w:rPr>
        <w:t>volunteers</w:t>
      </w:r>
      <w:proofErr w:type="gramEnd"/>
    </w:p>
    <w:p w14:paraId="01BAACC7" w14:textId="505D3EF2" w:rsidR="00C8275D" w:rsidRPr="000D551D" w:rsidRDefault="00C8275D" w:rsidP="00C8275D">
      <w:pPr>
        <w:pStyle w:val="ListParagraph"/>
        <w:numPr>
          <w:ilvl w:val="0"/>
          <w:numId w:val="23"/>
        </w:numPr>
        <w:spacing w:line="240" w:lineRule="auto"/>
        <w:rPr>
          <w:rFonts w:ascii="Century Gothic" w:hAnsi="Century Gothic"/>
          <w:sz w:val="24"/>
          <w:szCs w:val="24"/>
        </w:rPr>
      </w:pPr>
      <w:r w:rsidRPr="000D551D">
        <w:rPr>
          <w:rFonts w:ascii="Century Gothic" w:hAnsi="Century Gothic"/>
          <w:sz w:val="24"/>
          <w:szCs w:val="24"/>
        </w:rPr>
        <w:t xml:space="preserve">Have a turnover of </w:t>
      </w:r>
      <w:r w:rsidR="002D33D2">
        <w:rPr>
          <w:rFonts w:ascii="Century Gothic" w:hAnsi="Century Gothic"/>
          <w:sz w:val="24"/>
          <w:szCs w:val="24"/>
        </w:rPr>
        <w:t xml:space="preserve">£284 </w:t>
      </w:r>
      <w:proofErr w:type="gramStart"/>
      <w:r w:rsidR="002D33D2">
        <w:rPr>
          <w:rFonts w:ascii="Century Gothic" w:hAnsi="Century Gothic"/>
          <w:sz w:val="24"/>
          <w:szCs w:val="24"/>
        </w:rPr>
        <w:t>million</w:t>
      </w:r>
      <w:proofErr w:type="gramEnd"/>
    </w:p>
    <w:p w14:paraId="6255815F" w14:textId="77777777" w:rsidR="008D753B" w:rsidRDefault="008D753B" w:rsidP="008D753B">
      <w:pPr>
        <w:spacing w:line="240" w:lineRule="auto"/>
        <w:rPr>
          <w:rFonts w:ascii="Century Gothic" w:hAnsi="Century Gothic"/>
          <w:sz w:val="24"/>
          <w:szCs w:val="24"/>
        </w:rPr>
      </w:pPr>
    </w:p>
    <w:p w14:paraId="2AE4A37B" w14:textId="1C16DF71" w:rsidR="00EA0B72" w:rsidRDefault="008D753B" w:rsidP="008D753B">
      <w:pPr>
        <w:spacing w:line="240" w:lineRule="auto"/>
        <w:rPr>
          <w:rFonts w:ascii="Century Gothic" w:hAnsi="Century Gothic"/>
          <w:sz w:val="24"/>
          <w:szCs w:val="24"/>
        </w:rPr>
      </w:pPr>
      <w:r w:rsidRPr="008D753B">
        <w:rPr>
          <w:rFonts w:ascii="Century Gothic" w:hAnsi="Century Gothic"/>
          <w:sz w:val="24"/>
          <w:szCs w:val="24"/>
        </w:rPr>
        <w:t xml:space="preserve">The </w:t>
      </w:r>
      <w:r w:rsidR="00EA0B72">
        <w:rPr>
          <w:rFonts w:ascii="Century Gothic" w:hAnsi="Century Gothic"/>
          <w:sz w:val="24"/>
          <w:szCs w:val="24"/>
        </w:rPr>
        <w:t>B</w:t>
      </w:r>
      <w:r w:rsidRPr="008D753B">
        <w:rPr>
          <w:rFonts w:ascii="Century Gothic" w:hAnsi="Century Gothic"/>
          <w:sz w:val="24"/>
          <w:szCs w:val="24"/>
        </w:rPr>
        <w:t>oard</w:t>
      </w:r>
      <w:r w:rsidR="00C8275D">
        <w:rPr>
          <w:rFonts w:ascii="Century Gothic" w:hAnsi="Century Gothic"/>
          <w:sz w:val="24"/>
          <w:szCs w:val="24"/>
        </w:rPr>
        <w:t xml:space="preserve"> of Trustees is responsible for</w:t>
      </w:r>
      <w:r w:rsidR="00EA0B72">
        <w:rPr>
          <w:rFonts w:ascii="Century Gothic" w:hAnsi="Century Gothic"/>
          <w:sz w:val="24"/>
          <w:szCs w:val="24"/>
        </w:rPr>
        <w:t>:</w:t>
      </w:r>
    </w:p>
    <w:p w14:paraId="12A823C5" w14:textId="16DA3A98" w:rsidR="00EA0B72" w:rsidRDefault="00C8275D" w:rsidP="00EA0B72">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A</w:t>
      </w:r>
      <w:r w:rsidR="008D753B" w:rsidRPr="00EA0B72">
        <w:rPr>
          <w:rFonts w:ascii="Century Gothic" w:hAnsi="Century Gothic"/>
          <w:sz w:val="24"/>
          <w:szCs w:val="24"/>
        </w:rPr>
        <w:t xml:space="preserve">greeing our overall strategic direction and is our highest decision-making body. </w:t>
      </w:r>
    </w:p>
    <w:p w14:paraId="4639B6D6" w14:textId="2ABB2A4B" w:rsidR="00EA0B72" w:rsidRDefault="00C8275D" w:rsidP="008D753B">
      <w:pPr>
        <w:pStyle w:val="ListParagraph"/>
        <w:numPr>
          <w:ilvl w:val="0"/>
          <w:numId w:val="13"/>
        </w:numPr>
        <w:spacing w:line="240" w:lineRule="auto"/>
        <w:rPr>
          <w:rFonts w:ascii="Century Gothic" w:hAnsi="Century Gothic"/>
          <w:sz w:val="24"/>
          <w:szCs w:val="24"/>
        </w:rPr>
      </w:pPr>
      <w:r>
        <w:rPr>
          <w:rFonts w:ascii="Century Gothic" w:hAnsi="Century Gothic"/>
          <w:sz w:val="24"/>
          <w:szCs w:val="24"/>
        </w:rPr>
        <w:t>E</w:t>
      </w:r>
      <w:r w:rsidRPr="00EA0B72">
        <w:rPr>
          <w:rFonts w:ascii="Century Gothic" w:hAnsi="Century Gothic"/>
          <w:sz w:val="24"/>
          <w:szCs w:val="24"/>
        </w:rPr>
        <w:t>nsuri</w:t>
      </w:r>
      <w:r>
        <w:rPr>
          <w:rFonts w:ascii="Century Gothic" w:hAnsi="Century Gothic"/>
          <w:sz w:val="24"/>
          <w:szCs w:val="24"/>
        </w:rPr>
        <w:t>ng</w:t>
      </w:r>
      <w:r w:rsidR="008D753B" w:rsidRPr="00EA0B72">
        <w:rPr>
          <w:rFonts w:ascii="Century Gothic" w:hAnsi="Century Gothic"/>
          <w:sz w:val="24"/>
          <w:szCs w:val="24"/>
        </w:rPr>
        <w:t xml:space="preserve"> we are effective in working towards achieving our vision, using our resources to maximum </w:t>
      </w:r>
      <w:r w:rsidR="008A6C95" w:rsidRPr="00EA0B72">
        <w:rPr>
          <w:rFonts w:ascii="Century Gothic" w:hAnsi="Century Gothic"/>
          <w:sz w:val="24"/>
          <w:szCs w:val="24"/>
        </w:rPr>
        <w:t>effect,</w:t>
      </w:r>
      <w:r w:rsidR="008D753B" w:rsidRPr="00EA0B72">
        <w:rPr>
          <w:rFonts w:ascii="Century Gothic" w:hAnsi="Century Gothic"/>
          <w:sz w:val="24"/>
          <w:szCs w:val="24"/>
        </w:rPr>
        <w:t xml:space="preserve"> and upholding our fundamental principles and values.</w:t>
      </w:r>
    </w:p>
    <w:p w14:paraId="46A51C64" w14:textId="77777777" w:rsidR="00C8275D" w:rsidRPr="00C8275D" w:rsidRDefault="00C8275D" w:rsidP="00C8275D">
      <w:pPr>
        <w:spacing w:line="240" w:lineRule="auto"/>
        <w:rPr>
          <w:rFonts w:ascii="Century Gothic" w:hAnsi="Century Gothic"/>
          <w:sz w:val="24"/>
          <w:szCs w:val="24"/>
        </w:rPr>
      </w:pPr>
    </w:p>
    <w:p w14:paraId="5B47B1B7" w14:textId="7E910B13" w:rsidR="008A6C95" w:rsidRDefault="008A6C95" w:rsidP="008D753B">
      <w:pPr>
        <w:spacing w:line="240" w:lineRule="auto"/>
        <w:rPr>
          <w:rFonts w:ascii="Century Gothic" w:hAnsi="Century Gothic"/>
          <w:sz w:val="24"/>
          <w:szCs w:val="24"/>
        </w:rPr>
      </w:pPr>
      <w:r>
        <w:rPr>
          <w:rFonts w:ascii="Century Gothic" w:hAnsi="Century Gothic"/>
          <w:sz w:val="24"/>
          <w:szCs w:val="24"/>
        </w:rPr>
        <w:t xml:space="preserve">The board works closely with the Executive Leadership Team (ELT), which is responsible for the day-to-day management of the </w:t>
      </w:r>
      <w:proofErr w:type="gramStart"/>
      <w:r>
        <w:rPr>
          <w:rFonts w:ascii="Century Gothic" w:hAnsi="Century Gothic"/>
          <w:sz w:val="24"/>
          <w:szCs w:val="24"/>
        </w:rPr>
        <w:t>organisation, and</w:t>
      </w:r>
      <w:proofErr w:type="gramEnd"/>
      <w:r>
        <w:rPr>
          <w:rFonts w:ascii="Century Gothic" w:hAnsi="Century Gothic"/>
          <w:sz w:val="24"/>
          <w:szCs w:val="24"/>
        </w:rPr>
        <w:t xml:space="preserve"> is led by </w:t>
      </w:r>
      <w:r w:rsidR="00EA0B72">
        <w:rPr>
          <w:rFonts w:ascii="Century Gothic" w:hAnsi="Century Gothic"/>
          <w:sz w:val="24"/>
          <w:szCs w:val="24"/>
        </w:rPr>
        <w:t>our</w:t>
      </w:r>
      <w:r>
        <w:rPr>
          <w:rFonts w:ascii="Century Gothic" w:hAnsi="Century Gothic"/>
          <w:sz w:val="24"/>
          <w:szCs w:val="24"/>
        </w:rPr>
        <w:t xml:space="preserve"> Chief Executive.</w:t>
      </w:r>
    </w:p>
    <w:p w14:paraId="1A3B0C4B" w14:textId="77777777" w:rsidR="008A6C95" w:rsidRDefault="008A6C95" w:rsidP="008D753B">
      <w:pPr>
        <w:spacing w:line="240" w:lineRule="auto"/>
        <w:rPr>
          <w:rFonts w:ascii="Century Gothic" w:hAnsi="Century Gothic"/>
          <w:sz w:val="24"/>
          <w:szCs w:val="24"/>
        </w:rPr>
      </w:pPr>
    </w:p>
    <w:p w14:paraId="1F4F6018" w14:textId="2A0FDFA7" w:rsidR="008A6C95" w:rsidRDefault="008A6C95" w:rsidP="008D753B">
      <w:pPr>
        <w:spacing w:line="240" w:lineRule="auto"/>
        <w:rPr>
          <w:rFonts w:ascii="Century Gothic" w:hAnsi="Century Gothic"/>
          <w:sz w:val="24"/>
          <w:szCs w:val="24"/>
        </w:rPr>
      </w:pPr>
      <w:r>
        <w:rPr>
          <w:rFonts w:ascii="Century Gothic" w:hAnsi="Century Gothic"/>
          <w:sz w:val="24"/>
          <w:szCs w:val="24"/>
        </w:rPr>
        <w:t xml:space="preserve">Together, the </w:t>
      </w:r>
      <w:r w:rsidR="00EA0B72">
        <w:rPr>
          <w:rFonts w:ascii="Century Gothic" w:hAnsi="Century Gothic"/>
          <w:sz w:val="24"/>
          <w:szCs w:val="24"/>
        </w:rPr>
        <w:t>B</w:t>
      </w:r>
      <w:r>
        <w:rPr>
          <w:rFonts w:ascii="Century Gothic" w:hAnsi="Century Gothic"/>
          <w:sz w:val="24"/>
          <w:szCs w:val="24"/>
        </w:rPr>
        <w:t>oard and ELT approve and oversee the implementation of our</w:t>
      </w:r>
      <w:r w:rsidR="00EA0B72">
        <w:rPr>
          <w:rFonts w:ascii="Century Gothic" w:hAnsi="Century Gothic"/>
          <w:sz w:val="24"/>
          <w:szCs w:val="24"/>
        </w:rPr>
        <w:t xml:space="preserve"> corporate strategy, including managing the governance of the organisation </w:t>
      </w:r>
      <w:r w:rsidR="00EA0B72">
        <w:rPr>
          <w:rFonts w:ascii="Century Gothic" w:hAnsi="Century Gothic"/>
          <w:sz w:val="24"/>
          <w:szCs w:val="24"/>
        </w:rPr>
        <w:lastRenderedPageBreak/>
        <w:t xml:space="preserve">through our policies and procedures which set out a clear framework for our activities and services. </w:t>
      </w:r>
    </w:p>
    <w:p w14:paraId="330888C2" w14:textId="77777777" w:rsidR="00EA0B72" w:rsidRDefault="00EA0B72" w:rsidP="008D753B">
      <w:pPr>
        <w:spacing w:line="240" w:lineRule="auto"/>
        <w:rPr>
          <w:rFonts w:ascii="Century Gothic" w:hAnsi="Century Gothic"/>
          <w:sz w:val="24"/>
          <w:szCs w:val="24"/>
        </w:rPr>
      </w:pPr>
    </w:p>
    <w:p w14:paraId="735E7E4C" w14:textId="56D0CE31" w:rsidR="00E26F20" w:rsidRDefault="00EA0B72" w:rsidP="008D753B">
      <w:pPr>
        <w:spacing w:line="240" w:lineRule="auto"/>
        <w:rPr>
          <w:rFonts w:ascii="Century Gothic" w:hAnsi="Century Gothic"/>
          <w:sz w:val="24"/>
          <w:szCs w:val="24"/>
        </w:rPr>
      </w:pPr>
      <w:r>
        <w:rPr>
          <w:rFonts w:ascii="Century Gothic" w:hAnsi="Century Gothic"/>
          <w:sz w:val="24"/>
          <w:szCs w:val="24"/>
        </w:rPr>
        <w:t xml:space="preserve">Our annual Modern Slavery Statement is signed off by </w:t>
      </w:r>
      <w:r w:rsidR="00182714" w:rsidRPr="00C8275D">
        <w:rPr>
          <w:rFonts w:ascii="Century Gothic" w:hAnsi="Century Gothic"/>
          <w:sz w:val="24"/>
          <w:szCs w:val="24"/>
        </w:rPr>
        <w:t>our</w:t>
      </w:r>
      <w:r w:rsidRPr="00C8275D">
        <w:rPr>
          <w:rFonts w:ascii="Century Gothic" w:hAnsi="Century Gothic"/>
          <w:sz w:val="24"/>
          <w:szCs w:val="24"/>
        </w:rPr>
        <w:t xml:space="preserve"> Board </w:t>
      </w:r>
      <w:r w:rsidR="00577C7F" w:rsidRPr="00C8275D">
        <w:rPr>
          <w:rFonts w:ascii="Century Gothic" w:hAnsi="Century Gothic"/>
          <w:sz w:val="24"/>
          <w:szCs w:val="24"/>
        </w:rPr>
        <w:t>of Trustees</w:t>
      </w:r>
      <w:r>
        <w:rPr>
          <w:rFonts w:ascii="Century Gothic" w:hAnsi="Century Gothic"/>
          <w:sz w:val="24"/>
          <w:szCs w:val="24"/>
        </w:rPr>
        <w:t xml:space="preserve">. </w:t>
      </w:r>
    </w:p>
    <w:p w14:paraId="5B2D8558" w14:textId="0BC5B299" w:rsidR="008D753B" w:rsidRPr="008D753B" w:rsidRDefault="008A6C95" w:rsidP="008D753B">
      <w:r w:rsidRPr="00303EEF">
        <w:rPr>
          <w:rFonts w:ascii="Century Gothic" w:hAnsi="Century Gothic"/>
          <w:noProof/>
          <w:szCs w:val="24"/>
        </w:rPr>
        <mc:AlternateContent>
          <mc:Choice Requires="wps">
            <w:drawing>
              <wp:inline distT="0" distB="0" distL="0" distR="0" wp14:anchorId="3A6157F2" wp14:editId="4377B9E1">
                <wp:extent cx="6012000" cy="0"/>
                <wp:effectExtent l="0" t="0" r="8255" b="19050"/>
                <wp:docPr id="32757787" name="Straight Connector 32757787"/>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4DC27E" id="Straight Connector 32757787"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199F4F83" w14:textId="038A47C0" w:rsidR="00D86D58" w:rsidRDefault="004028C8" w:rsidP="002A49DA">
      <w:pPr>
        <w:pStyle w:val="Heading1"/>
        <w:numPr>
          <w:ilvl w:val="0"/>
          <w:numId w:val="2"/>
        </w:numPr>
        <w:rPr>
          <w:rFonts w:ascii="Century Gothic" w:hAnsi="Century Gothic"/>
          <w:b/>
          <w:color w:val="000000" w:themeColor="text1"/>
          <w:sz w:val="28"/>
          <w:szCs w:val="28"/>
        </w:rPr>
      </w:pPr>
      <w:bookmarkStart w:id="2" w:name="_Toc144752041"/>
      <w:r>
        <w:rPr>
          <w:rFonts w:ascii="Century Gothic" w:hAnsi="Century Gothic"/>
          <w:b/>
          <w:color w:val="000000" w:themeColor="text1"/>
          <w:sz w:val="28"/>
          <w:szCs w:val="28"/>
        </w:rPr>
        <w:t>P</w:t>
      </w:r>
      <w:r w:rsidR="00BB272A">
        <w:rPr>
          <w:rFonts w:ascii="Century Gothic" w:hAnsi="Century Gothic"/>
          <w:b/>
          <w:color w:val="000000" w:themeColor="text1"/>
          <w:sz w:val="28"/>
          <w:szCs w:val="28"/>
        </w:rPr>
        <w:t>olicies</w:t>
      </w:r>
      <w:bookmarkEnd w:id="2"/>
    </w:p>
    <w:p w14:paraId="38B0C6F8" w14:textId="77777777" w:rsidR="004028C8" w:rsidRPr="005A364B" w:rsidRDefault="004028C8" w:rsidP="005A364B">
      <w:pPr>
        <w:spacing w:line="240" w:lineRule="auto"/>
        <w:rPr>
          <w:sz w:val="24"/>
          <w:szCs w:val="24"/>
        </w:rPr>
      </w:pPr>
    </w:p>
    <w:p w14:paraId="6F764617" w14:textId="434626AD" w:rsidR="00CB0326" w:rsidRDefault="00323D9F" w:rsidP="005A364B">
      <w:pPr>
        <w:spacing w:line="240" w:lineRule="auto"/>
        <w:rPr>
          <w:rFonts w:ascii="Century Gothic" w:hAnsi="Century Gothic" w:cs="Segoe UI"/>
          <w:sz w:val="24"/>
          <w:szCs w:val="24"/>
          <w:shd w:val="clear" w:color="auto" w:fill="FFFFFF"/>
        </w:rPr>
      </w:pPr>
      <w:r>
        <w:rPr>
          <w:rFonts w:ascii="Century Gothic" w:hAnsi="Century Gothic" w:cs="Segoe UI"/>
          <w:sz w:val="24"/>
          <w:szCs w:val="24"/>
          <w:shd w:val="clear" w:color="auto" w:fill="FFFFFF"/>
        </w:rPr>
        <w:t>Our p</w:t>
      </w:r>
      <w:r w:rsidR="00CB0326" w:rsidRPr="005A364B">
        <w:rPr>
          <w:rFonts w:ascii="Century Gothic" w:hAnsi="Century Gothic" w:cs="Segoe UI"/>
          <w:sz w:val="24"/>
          <w:szCs w:val="24"/>
          <w:shd w:val="clear" w:color="auto" w:fill="FFFFFF"/>
        </w:rPr>
        <w:t>olicies and other documents are an essential part of our organisation. They provide important information regarding how we act out our mission, our values, and comply with laws and regulations.</w:t>
      </w:r>
    </w:p>
    <w:p w14:paraId="76331FF4" w14:textId="77777777" w:rsidR="00897715" w:rsidRPr="005A364B" w:rsidRDefault="00897715" w:rsidP="005A364B">
      <w:pPr>
        <w:spacing w:line="240" w:lineRule="auto"/>
        <w:rPr>
          <w:rFonts w:ascii="Century Gothic" w:hAnsi="Century Gothic"/>
          <w:sz w:val="24"/>
          <w:szCs w:val="24"/>
        </w:rPr>
      </w:pPr>
    </w:p>
    <w:p w14:paraId="0EEB5888" w14:textId="07362FAE" w:rsidR="005A364B" w:rsidRDefault="005A364B" w:rsidP="00C456B8">
      <w:pPr>
        <w:pStyle w:val="ListParagraph"/>
        <w:numPr>
          <w:ilvl w:val="0"/>
          <w:numId w:val="12"/>
        </w:numPr>
        <w:spacing w:line="240" w:lineRule="auto"/>
        <w:rPr>
          <w:rFonts w:ascii="Century Gothic" w:hAnsi="Century Gothic"/>
          <w:bCs/>
          <w:sz w:val="24"/>
          <w:szCs w:val="24"/>
        </w:rPr>
      </w:pPr>
      <w:r w:rsidRPr="005A364B">
        <w:rPr>
          <w:rFonts w:ascii="Century Gothic" w:hAnsi="Century Gothic"/>
          <w:bCs/>
          <w:sz w:val="24"/>
          <w:szCs w:val="24"/>
        </w:rPr>
        <w:t xml:space="preserve">Our safeguarding documents </w:t>
      </w:r>
      <w:r w:rsidRPr="005A364B">
        <w:rPr>
          <w:rFonts w:ascii="Century Gothic" w:hAnsi="Century Gothic"/>
          <w:sz w:val="24"/>
          <w:szCs w:val="24"/>
        </w:rPr>
        <w:t xml:space="preserve">support the delivery of safe and effective services, including </w:t>
      </w:r>
      <w:r w:rsidRPr="005A364B">
        <w:rPr>
          <w:rFonts w:ascii="Century Gothic" w:hAnsi="Century Gothic"/>
          <w:bCs/>
          <w:sz w:val="24"/>
          <w:szCs w:val="24"/>
        </w:rPr>
        <w:t>ensuring our people understand what is required of them in relation to identifying and referring concerns regarding modern slavery and human trafficking. Please see our section on</w:t>
      </w:r>
      <w:hyperlink w:anchor="_Safeguarding" w:history="1">
        <w:r w:rsidRPr="00C8275D">
          <w:rPr>
            <w:rStyle w:val="Hyperlink"/>
            <w:rFonts w:ascii="Century Gothic" w:hAnsi="Century Gothic"/>
            <w:bCs/>
            <w:sz w:val="24"/>
            <w:szCs w:val="24"/>
          </w:rPr>
          <w:t xml:space="preserve"> Safeguarding</w:t>
        </w:r>
      </w:hyperlink>
      <w:r w:rsidRPr="005A364B">
        <w:rPr>
          <w:rFonts w:ascii="Century Gothic" w:hAnsi="Century Gothic"/>
          <w:bCs/>
          <w:sz w:val="24"/>
          <w:szCs w:val="24"/>
        </w:rPr>
        <w:t xml:space="preserve"> for more information. </w:t>
      </w:r>
    </w:p>
    <w:p w14:paraId="31D3DDD1" w14:textId="77777777" w:rsidR="00323D9F" w:rsidRPr="005A364B" w:rsidRDefault="00323D9F" w:rsidP="00323D9F">
      <w:pPr>
        <w:pStyle w:val="ListParagraph"/>
        <w:spacing w:line="240" w:lineRule="auto"/>
        <w:rPr>
          <w:rFonts w:ascii="Century Gothic" w:hAnsi="Century Gothic"/>
          <w:bCs/>
          <w:sz w:val="24"/>
          <w:szCs w:val="24"/>
        </w:rPr>
      </w:pPr>
    </w:p>
    <w:p w14:paraId="6C60E82C" w14:textId="632ADB8F" w:rsidR="005A364B" w:rsidRPr="00323D9F" w:rsidRDefault="005A364B" w:rsidP="008A0E93">
      <w:pPr>
        <w:pStyle w:val="ListParagraph"/>
        <w:numPr>
          <w:ilvl w:val="0"/>
          <w:numId w:val="12"/>
        </w:numPr>
        <w:spacing w:after="160" w:line="259" w:lineRule="auto"/>
        <w:rPr>
          <w:rFonts w:ascii="Century Gothic" w:hAnsi="Century Gothic" w:cs="Times New Roman"/>
          <w:spacing w:val="-3"/>
          <w:sz w:val="24"/>
          <w:szCs w:val="24"/>
        </w:rPr>
      </w:pPr>
      <w:r w:rsidRPr="00323D9F">
        <w:rPr>
          <w:rFonts w:ascii="Century Gothic" w:hAnsi="Century Gothic"/>
          <w:bCs/>
          <w:sz w:val="24"/>
          <w:szCs w:val="24"/>
        </w:rPr>
        <w:t xml:space="preserve">Our procurement documents ensure our people understand </w:t>
      </w:r>
      <w:r w:rsidRPr="00323D9F">
        <w:rPr>
          <w:rFonts w:ascii="Century Gothic" w:hAnsi="Century Gothic"/>
          <w:sz w:val="24"/>
          <w:szCs w:val="24"/>
        </w:rPr>
        <w:t xml:space="preserve">the specific risk of modern slavery and trafficking in our supply chains or in any part of our work. </w:t>
      </w:r>
      <w:r w:rsidR="00323D9F" w:rsidRPr="00323D9F">
        <w:rPr>
          <w:rFonts w:ascii="Century Gothic" w:hAnsi="Century Gothic"/>
          <w:sz w:val="24"/>
          <w:szCs w:val="24"/>
        </w:rPr>
        <w:t xml:space="preserve">Our procurement documents help guide our decision making </w:t>
      </w:r>
      <w:r w:rsidR="00323D9F">
        <w:rPr>
          <w:rFonts w:ascii="Century Gothic" w:hAnsi="Century Gothic"/>
          <w:sz w:val="24"/>
          <w:szCs w:val="24"/>
        </w:rPr>
        <w:t>when considering ordering from</w:t>
      </w:r>
      <w:r w:rsidR="00FF2FA0">
        <w:rPr>
          <w:rFonts w:ascii="Century Gothic" w:hAnsi="Century Gothic"/>
          <w:sz w:val="24"/>
          <w:szCs w:val="24"/>
        </w:rPr>
        <w:t>,</w:t>
      </w:r>
      <w:r w:rsidR="00323D9F">
        <w:rPr>
          <w:rFonts w:ascii="Century Gothic" w:hAnsi="Century Gothic"/>
          <w:sz w:val="24"/>
          <w:szCs w:val="24"/>
        </w:rPr>
        <w:t xml:space="preserve"> or working with</w:t>
      </w:r>
      <w:r w:rsidR="00FF2FA0">
        <w:rPr>
          <w:rFonts w:ascii="Century Gothic" w:hAnsi="Century Gothic"/>
          <w:sz w:val="24"/>
          <w:szCs w:val="24"/>
        </w:rPr>
        <w:t xml:space="preserve">, </w:t>
      </w:r>
      <w:r w:rsidR="00323D9F">
        <w:rPr>
          <w:rFonts w:ascii="Century Gothic" w:hAnsi="Century Gothic"/>
          <w:sz w:val="24"/>
          <w:szCs w:val="24"/>
        </w:rPr>
        <w:t xml:space="preserve">organisations. </w:t>
      </w:r>
      <w:r w:rsidR="00FF2FA0">
        <w:rPr>
          <w:rFonts w:ascii="Century Gothic" w:hAnsi="Century Gothic"/>
          <w:sz w:val="24"/>
          <w:szCs w:val="24"/>
        </w:rPr>
        <w:t xml:space="preserve">Please see our section on </w:t>
      </w:r>
      <w:hyperlink w:anchor="_Procurement" w:history="1">
        <w:r w:rsidR="00FF2FA0" w:rsidRPr="00577C7F">
          <w:rPr>
            <w:rStyle w:val="Hyperlink"/>
            <w:rFonts w:ascii="Century Gothic" w:hAnsi="Century Gothic"/>
            <w:sz w:val="24"/>
            <w:szCs w:val="24"/>
          </w:rPr>
          <w:t>Procurement</w:t>
        </w:r>
      </w:hyperlink>
      <w:r w:rsidR="00FF2FA0">
        <w:rPr>
          <w:rFonts w:ascii="Century Gothic" w:hAnsi="Century Gothic"/>
          <w:sz w:val="24"/>
          <w:szCs w:val="24"/>
        </w:rPr>
        <w:t xml:space="preserve"> for more information.</w:t>
      </w:r>
    </w:p>
    <w:p w14:paraId="5F51DAF4" w14:textId="55C8BCC9" w:rsidR="00CB0326" w:rsidRPr="005A364B" w:rsidRDefault="00CB0326" w:rsidP="00323D9F">
      <w:pPr>
        <w:spacing w:line="240" w:lineRule="auto"/>
        <w:rPr>
          <w:rFonts w:ascii="Century Gothic" w:hAnsi="Century Gothic" w:cs="Times New Roman"/>
          <w:spacing w:val="-3"/>
          <w:sz w:val="24"/>
          <w:szCs w:val="24"/>
        </w:rPr>
      </w:pPr>
      <w:r w:rsidRPr="005A364B">
        <w:rPr>
          <w:rFonts w:ascii="Century Gothic" w:hAnsi="Century Gothic" w:cs="Times New Roman"/>
          <w:spacing w:val="-3"/>
          <w:sz w:val="24"/>
          <w:szCs w:val="24"/>
        </w:rPr>
        <w:t xml:space="preserve">Our governance process outlines how we create, update, and review such </w:t>
      </w:r>
      <w:r w:rsidRPr="00323D9F">
        <w:rPr>
          <w:rFonts w:ascii="Century Gothic" w:hAnsi="Century Gothic" w:cs="Times New Roman"/>
          <w:spacing w:val="-3"/>
          <w:sz w:val="24"/>
          <w:szCs w:val="24"/>
        </w:rPr>
        <w:t xml:space="preserve">documents to ensure they are accurate, accessible, and </w:t>
      </w:r>
      <w:r w:rsidR="00323D9F" w:rsidRPr="00323D9F">
        <w:rPr>
          <w:rFonts w:ascii="Century Gothic" w:hAnsi="Century Gothic"/>
          <w:sz w:val="24"/>
          <w:szCs w:val="24"/>
        </w:rPr>
        <w:t>meet clear internal and external standards.</w:t>
      </w:r>
      <w:r w:rsidR="005A364B">
        <w:t xml:space="preserve"> </w:t>
      </w:r>
    </w:p>
    <w:p w14:paraId="48D9F948" w14:textId="6D3D0A3B" w:rsidR="00D27A30" w:rsidRPr="00D27A30" w:rsidRDefault="00D27A30" w:rsidP="00D27A30">
      <w:r w:rsidRPr="00303EEF">
        <w:rPr>
          <w:rFonts w:ascii="Century Gothic" w:hAnsi="Century Gothic"/>
          <w:noProof/>
          <w:szCs w:val="24"/>
        </w:rPr>
        <mc:AlternateContent>
          <mc:Choice Requires="wps">
            <w:drawing>
              <wp:inline distT="0" distB="0" distL="0" distR="0" wp14:anchorId="59BE79C9" wp14:editId="7B52F3B3">
                <wp:extent cx="6012000" cy="0"/>
                <wp:effectExtent l="0" t="0" r="8255" b="19050"/>
                <wp:docPr id="1389695954" name="Straight Connector 1389695954"/>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4D9CEC" id="Straight Connector 1389695954"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50FFE7F2" w14:textId="3B379C7F" w:rsidR="00D86D58" w:rsidRDefault="00D86D58" w:rsidP="00D86D58">
      <w:pPr>
        <w:pStyle w:val="Heading1"/>
        <w:numPr>
          <w:ilvl w:val="0"/>
          <w:numId w:val="2"/>
        </w:numPr>
        <w:rPr>
          <w:rFonts w:ascii="Century Gothic" w:hAnsi="Century Gothic"/>
          <w:b/>
          <w:color w:val="000000" w:themeColor="text1"/>
          <w:sz w:val="28"/>
          <w:szCs w:val="28"/>
        </w:rPr>
      </w:pPr>
      <w:bookmarkStart w:id="3" w:name="_Procurement"/>
      <w:bookmarkStart w:id="4" w:name="_Toc144752042"/>
      <w:bookmarkEnd w:id="3"/>
      <w:r>
        <w:rPr>
          <w:rFonts w:ascii="Century Gothic" w:hAnsi="Century Gothic"/>
          <w:b/>
          <w:color w:val="000000" w:themeColor="text1"/>
          <w:sz w:val="28"/>
          <w:szCs w:val="28"/>
        </w:rPr>
        <w:t>P</w:t>
      </w:r>
      <w:r w:rsidR="00BB272A">
        <w:rPr>
          <w:rFonts w:ascii="Century Gothic" w:hAnsi="Century Gothic"/>
          <w:b/>
          <w:color w:val="000000" w:themeColor="text1"/>
          <w:sz w:val="28"/>
          <w:szCs w:val="28"/>
        </w:rPr>
        <w:t>rocurement</w:t>
      </w:r>
      <w:bookmarkEnd w:id="4"/>
      <w:r>
        <w:rPr>
          <w:rFonts w:ascii="Century Gothic" w:hAnsi="Century Gothic"/>
          <w:b/>
          <w:color w:val="000000" w:themeColor="text1"/>
          <w:sz w:val="28"/>
          <w:szCs w:val="28"/>
        </w:rPr>
        <w:t xml:space="preserve"> </w:t>
      </w:r>
    </w:p>
    <w:p w14:paraId="757056E4" w14:textId="77777777" w:rsidR="00D27A30" w:rsidRPr="00897715" w:rsidRDefault="00D27A30" w:rsidP="00897715">
      <w:pPr>
        <w:spacing w:line="240" w:lineRule="auto"/>
        <w:rPr>
          <w:rFonts w:ascii="Century Gothic" w:hAnsi="Century Gothic"/>
          <w:sz w:val="24"/>
          <w:szCs w:val="24"/>
        </w:rPr>
      </w:pPr>
    </w:p>
    <w:p w14:paraId="2CCFF970" w14:textId="77777777" w:rsidR="00897715" w:rsidRDefault="00897715" w:rsidP="00897715">
      <w:pPr>
        <w:shd w:val="clear" w:color="auto" w:fill="FFFFFF"/>
        <w:spacing w:line="240" w:lineRule="auto"/>
        <w:rPr>
          <w:rFonts w:ascii="Century Gothic" w:hAnsi="Century Gothic" w:cs="Poppins"/>
          <w:color w:val="333F48"/>
          <w:sz w:val="24"/>
          <w:szCs w:val="24"/>
        </w:rPr>
      </w:pPr>
      <w:r w:rsidRPr="00897715">
        <w:rPr>
          <w:rFonts w:ascii="Century Gothic" w:hAnsi="Century Gothic" w:cs="Poppins"/>
          <w:color w:val="333F48"/>
          <w:sz w:val="24"/>
          <w:szCs w:val="24"/>
        </w:rPr>
        <w:t>Our supply chains cover a wide range of categories which have been risk assessed for the potential for modern slavery in the supply chain. The categories identified as being at high risk from modern slavery are:</w:t>
      </w:r>
    </w:p>
    <w:p w14:paraId="6449C088" w14:textId="77777777" w:rsidR="00897715" w:rsidRPr="00897715" w:rsidRDefault="00897715" w:rsidP="00897715">
      <w:pPr>
        <w:shd w:val="clear" w:color="auto" w:fill="FFFFFF"/>
        <w:spacing w:line="240" w:lineRule="auto"/>
        <w:rPr>
          <w:rFonts w:ascii="Century Gothic" w:hAnsi="Century Gothic" w:cs="Poppins"/>
          <w:color w:val="333F48"/>
          <w:sz w:val="24"/>
          <w:szCs w:val="24"/>
        </w:rPr>
      </w:pPr>
    </w:p>
    <w:p w14:paraId="41A110A2" w14:textId="77777777" w:rsidR="00897715" w:rsidRPr="00897715" w:rsidRDefault="00897715" w:rsidP="00897715">
      <w:pPr>
        <w:numPr>
          <w:ilvl w:val="0"/>
          <w:numId w:val="24"/>
        </w:numPr>
        <w:shd w:val="clear" w:color="auto" w:fill="FFFFFF"/>
        <w:spacing w:line="240" w:lineRule="auto"/>
        <w:ind w:left="1056"/>
        <w:rPr>
          <w:rFonts w:ascii="Century Gothic" w:hAnsi="Century Gothic" w:cs="Poppins"/>
          <w:color w:val="333F48"/>
          <w:spacing w:val="3"/>
          <w:sz w:val="24"/>
          <w:szCs w:val="24"/>
        </w:rPr>
      </w:pPr>
      <w:r w:rsidRPr="00897715">
        <w:rPr>
          <w:rFonts w:ascii="Century Gothic" w:hAnsi="Century Gothic" w:cs="Poppins"/>
          <w:color w:val="333F48"/>
          <w:spacing w:val="3"/>
          <w:sz w:val="24"/>
          <w:szCs w:val="24"/>
        </w:rPr>
        <w:t>Construction</w:t>
      </w:r>
    </w:p>
    <w:p w14:paraId="5B07F39D" w14:textId="77777777" w:rsidR="00897715" w:rsidRPr="00897715" w:rsidRDefault="00897715" w:rsidP="00897715">
      <w:pPr>
        <w:numPr>
          <w:ilvl w:val="0"/>
          <w:numId w:val="24"/>
        </w:numPr>
        <w:shd w:val="clear" w:color="auto" w:fill="FFFFFF"/>
        <w:spacing w:line="240" w:lineRule="auto"/>
        <w:ind w:left="1056"/>
        <w:rPr>
          <w:rFonts w:ascii="Century Gothic" w:hAnsi="Century Gothic" w:cs="Poppins"/>
          <w:color w:val="333F48"/>
          <w:spacing w:val="3"/>
          <w:sz w:val="24"/>
          <w:szCs w:val="24"/>
        </w:rPr>
      </w:pPr>
      <w:r w:rsidRPr="00897715">
        <w:rPr>
          <w:rFonts w:ascii="Century Gothic" w:hAnsi="Century Gothic" w:cs="Poppins"/>
          <w:color w:val="333F48"/>
          <w:spacing w:val="3"/>
          <w:sz w:val="24"/>
          <w:szCs w:val="24"/>
        </w:rPr>
        <w:t>Facilities Services</w:t>
      </w:r>
    </w:p>
    <w:p w14:paraId="5B19A2ED" w14:textId="77777777" w:rsidR="00897715" w:rsidRPr="00897715" w:rsidRDefault="00897715" w:rsidP="00897715">
      <w:pPr>
        <w:numPr>
          <w:ilvl w:val="0"/>
          <w:numId w:val="24"/>
        </w:numPr>
        <w:shd w:val="clear" w:color="auto" w:fill="FFFFFF"/>
        <w:spacing w:line="240" w:lineRule="auto"/>
        <w:ind w:left="1056"/>
        <w:rPr>
          <w:rFonts w:ascii="Century Gothic" w:hAnsi="Century Gothic" w:cs="Poppins"/>
          <w:color w:val="333F48"/>
          <w:spacing w:val="3"/>
          <w:sz w:val="24"/>
          <w:szCs w:val="24"/>
        </w:rPr>
      </w:pPr>
      <w:r w:rsidRPr="00897715">
        <w:rPr>
          <w:rFonts w:ascii="Century Gothic" w:hAnsi="Century Gothic" w:cs="Poppins"/>
          <w:color w:val="333F48"/>
          <w:spacing w:val="3"/>
          <w:sz w:val="24"/>
          <w:szCs w:val="24"/>
        </w:rPr>
        <w:t>Food Supplies</w:t>
      </w:r>
    </w:p>
    <w:p w14:paraId="018C5696" w14:textId="77777777" w:rsidR="00897715" w:rsidRPr="00897715" w:rsidRDefault="00897715" w:rsidP="00897715">
      <w:pPr>
        <w:numPr>
          <w:ilvl w:val="0"/>
          <w:numId w:val="24"/>
        </w:numPr>
        <w:shd w:val="clear" w:color="auto" w:fill="FFFFFF"/>
        <w:spacing w:line="240" w:lineRule="auto"/>
        <w:ind w:left="1056"/>
        <w:rPr>
          <w:rFonts w:ascii="Century Gothic" w:hAnsi="Century Gothic" w:cs="Poppins"/>
          <w:color w:val="333F48"/>
          <w:spacing w:val="3"/>
          <w:sz w:val="24"/>
          <w:szCs w:val="24"/>
        </w:rPr>
      </w:pPr>
      <w:r w:rsidRPr="00897715">
        <w:rPr>
          <w:rFonts w:ascii="Century Gothic" w:hAnsi="Century Gothic" w:cs="Poppins"/>
          <w:color w:val="333F48"/>
          <w:spacing w:val="3"/>
          <w:sz w:val="24"/>
          <w:szCs w:val="24"/>
        </w:rPr>
        <w:t>ICT Equipment</w:t>
      </w:r>
    </w:p>
    <w:p w14:paraId="7FE26EF6" w14:textId="77777777" w:rsidR="00897715" w:rsidRPr="00897715" w:rsidRDefault="00897715" w:rsidP="00897715">
      <w:pPr>
        <w:numPr>
          <w:ilvl w:val="0"/>
          <w:numId w:val="24"/>
        </w:numPr>
        <w:shd w:val="clear" w:color="auto" w:fill="FFFFFF"/>
        <w:spacing w:line="240" w:lineRule="auto"/>
        <w:ind w:left="1056"/>
        <w:rPr>
          <w:rFonts w:ascii="Century Gothic" w:hAnsi="Century Gothic" w:cs="Poppins"/>
          <w:color w:val="333F48"/>
          <w:spacing w:val="3"/>
          <w:sz w:val="24"/>
          <w:szCs w:val="24"/>
        </w:rPr>
      </w:pPr>
      <w:r w:rsidRPr="00897715">
        <w:rPr>
          <w:rFonts w:ascii="Century Gothic" w:hAnsi="Century Gothic" w:cs="Poppins"/>
          <w:color w:val="333F48"/>
          <w:spacing w:val="3"/>
          <w:sz w:val="24"/>
          <w:szCs w:val="24"/>
        </w:rPr>
        <w:t>Staffing Agencies</w:t>
      </w:r>
    </w:p>
    <w:p w14:paraId="43411FD0" w14:textId="77777777" w:rsidR="00897715" w:rsidRDefault="00897715" w:rsidP="00D27A30"/>
    <w:p w14:paraId="4952B484" w14:textId="5D611A0B" w:rsidR="00D27A30" w:rsidRDefault="00D27A30" w:rsidP="00D27A30">
      <w:pPr>
        <w:spacing w:line="240" w:lineRule="auto"/>
        <w:rPr>
          <w:rFonts w:ascii="Century Gothic" w:hAnsi="Century Gothic"/>
          <w:sz w:val="24"/>
          <w:szCs w:val="24"/>
        </w:rPr>
      </w:pPr>
      <w:r w:rsidRPr="00D27A30">
        <w:rPr>
          <w:rFonts w:ascii="Century Gothic" w:hAnsi="Century Gothic"/>
          <w:sz w:val="24"/>
          <w:szCs w:val="24"/>
        </w:rPr>
        <w:t xml:space="preserve">We have a Procurement Policy </w:t>
      </w:r>
      <w:r w:rsidR="004028C8">
        <w:rPr>
          <w:rFonts w:ascii="Century Gothic" w:hAnsi="Century Gothic"/>
          <w:sz w:val="24"/>
          <w:szCs w:val="24"/>
        </w:rPr>
        <w:t xml:space="preserve">and a Procurement </w:t>
      </w:r>
      <w:r w:rsidR="007D673C">
        <w:rPr>
          <w:rFonts w:ascii="Century Gothic" w:hAnsi="Century Gothic"/>
          <w:sz w:val="24"/>
          <w:szCs w:val="24"/>
        </w:rPr>
        <w:t>S</w:t>
      </w:r>
      <w:r w:rsidR="004028C8">
        <w:rPr>
          <w:rFonts w:ascii="Century Gothic" w:hAnsi="Century Gothic"/>
          <w:sz w:val="24"/>
          <w:szCs w:val="24"/>
        </w:rPr>
        <w:t xml:space="preserve">trategy </w:t>
      </w:r>
      <w:r w:rsidRPr="00D27A30">
        <w:rPr>
          <w:rFonts w:ascii="Century Gothic" w:hAnsi="Century Gothic"/>
          <w:sz w:val="24"/>
          <w:szCs w:val="24"/>
        </w:rPr>
        <w:t xml:space="preserve">that </w:t>
      </w:r>
      <w:proofErr w:type="gramStart"/>
      <w:r w:rsidRPr="00D27A30">
        <w:rPr>
          <w:rFonts w:ascii="Century Gothic" w:hAnsi="Century Gothic"/>
          <w:sz w:val="24"/>
          <w:szCs w:val="24"/>
        </w:rPr>
        <w:t xml:space="preserve">takes </w:t>
      </w:r>
      <w:r w:rsidR="00743ADC">
        <w:rPr>
          <w:rFonts w:ascii="Century Gothic" w:hAnsi="Century Gothic"/>
          <w:sz w:val="24"/>
          <w:szCs w:val="24"/>
        </w:rPr>
        <w:t xml:space="preserve">into </w:t>
      </w:r>
      <w:r w:rsidRPr="00D27A30">
        <w:rPr>
          <w:rFonts w:ascii="Century Gothic" w:hAnsi="Century Gothic"/>
          <w:sz w:val="24"/>
          <w:szCs w:val="24"/>
        </w:rPr>
        <w:t>account</w:t>
      </w:r>
      <w:proofErr w:type="gramEnd"/>
      <w:r w:rsidRPr="00D27A30">
        <w:rPr>
          <w:rFonts w:ascii="Century Gothic" w:hAnsi="Century Gothic"/>
          <w:sz w:val="24"/>
          <w:szCs w:val="24"/>
        </w:rPr>
        <w:t xml:space="preserve"> Modern Slavery risks and the Modern Slavery Act. This applies </w:t>
      </w:r>
      <w:proofErr w:type="gramStart"/>
      <w:r w:rsidRPr="00D27A30">
        <w:rPr>
          <w:rFonts w:ascii="Century Gothic" w:hAnsi="Century Gothic"/>
          <w:sz w:val="24"/>
          <w:szCs w:val="24"/>
        </w:rPr>
        <w:t>to</w:t>
      </w:r>
      <w:r w:rsidR="004028C8">
        <w:rPr>
          <w:rFonts w:ascii="Century Gothic" w:hAnsi="Century Gothic"/>
          <w:sz w:val="24"/>
          <w:szCs w:val="24"/>
        </w:rPr>
        <w:t>,</w:t>
      </w:r>
      <w:r w:rsidRPr="00D27A30">
        <w:rPr>
          <w:rFonts w:ascii="Century Gothic" w:hAnsi="Century Gothic"/>
          <w:sz w:val="24"/>
          <w:szCs w:val="24"/>
        </w:rPr>
        <w:t xml:space="preserve"> and</w:t>
      </w:r>
      <w:proofErr w:type="gramEnd"/>
      <w:r w:rsidRPr="00D27A30">
        <w:rPr>
          <w:rFonts w:ascii="Century Gothic" w:hAnsi="Century Gothic"/>
          <w:sz w:val="24"/>
          <w:szCs w:val="24"/>
        </w:rPr>
        <w:t xml:space="preserve"> is implemented by </w:t>
      </w:r>
      <w:r w:rsidR="004028C8">
        <w:rPr>
          <w:rFonts w:ascii="Century Gothic" w:hAnsi="Century Gothic"/>
          <w:sz w:val="24"/>
          <w:szCs w:val="24"/>
        </w:rPr>
        <w:t xml:space="preserve">our central </w:t>
      </w:r>
      <w:r w:rsidRPr="00D27A30">
        <w:rPr>
          <w:rFonts w:ascii="Century Gothic" w:hAnsi="Century Gothic"/>
          <w:sz w:val="24"/>
          <w:szCs w:val="24"/>
        </w:rPr>
        <w:t>Procurement Team</w:t>
      </w:r>
      <w:r w:rsidR="004028C8">
        <w:rPr>
          <w:rFonts w:ascii="Century Gothic" w:hAnsi="Century Gothic"/>
          <w:sz w:val="24"/>
          <w:szCs w:val="24"/>
        </w:rPr>
        <w:t xml:space="preserve"> who </w:t>
      </w:r>
      <w:r w:rsidRPr="00D27A30">
        <w:rPr>
          <w:rFonts w:ascii="Century Gothic" w:hAnsi="Century Gothic"/>
          <w:sz w:val="24"/>
          <w:szCs w:val="24"/>
        </w:rPr>
        <w:t xml:space="preserve">work to manage </w:t>
      </w:r>
      <w:r w:rsidR="00743ADC">
        <w:rPr>
          <w:rFonts w:ascii="Century Gothic" w:hAnsi="Century Gothic"/>
          <w:sz w:val="24"/>
          <w:szCs w:val="24"/>
        </w:rPr>
        <w:t xml:space="preserve">our </w:t>
      </w:r>
      <w:r w:rsidRPr="00D27A30">
        <w:rPr>
          <w:rFonts w:ascii="Century Gothic" w:hAnsi="Century Gothic"/>
          <w:sz w:val="24"/>
          <w:szCs w:val="24"/>
        </w:rPr>
        <w:t>suppliers</w:t>
      </w:r>
      <w:r w:rsidR="004028C8" w:rsidRPr="004028C8">
        <w:rPr>
          <w:rFonts w:ascii="Century Gothic" w:hAnsi="Century Gothic"/>
          <w:sz w:val="24"/>
          <w:szCs w:val="24"/>
        </w:rPr>
        <w:t xml:space="preserve"> </w:t>
      </w:r>
      <w:r w:rsidR="004028C8" w:rsidRPr="00D27A30">
        <w:rPr>
          <w:rFonts w:ascii="Century Gothic" w:hAnsi="Century Gothic"/>
          <w:sz w:val="24"/>
          <w:szCs w:val="24"/>
        </w:rPr>
        <w:t>for programmes and operations</w:t>
      </w:r>
      <w:r w:rsidRPr="00D27A30">
        <w:rPr>
          <w:rFonts w:ascii="Century Gothic" w:hAnsi="Century Gothic"/>
          <w:sz w:val="24"/>
          <w:szCs w:val="24"/>
        </w:rPr>
        <w:t xml:space="preserve">. </w:t>
      </w:r>
    </w:p>
    <w:p w14:paraId="04FBDFCD" w14:textId="77777777" w:rsidR="0026479D" w:rsidRDefault="0026479D" w:rsidP="00D27A30">
      <w:pPr>
        <w:spacing w:line="240" w:lineRule="auto"/>
        <w:rPr>
          <w:rFonts w:ascii="Century Gothic" w:hAnsi="Century Gothic"/>
          <w:sz w:val="24"/>
          <w:szCs w:val="24"/>
        </w:rPr>
      </w:pPr>
    </w:p>
    <w:p w14:paraId="2C71989A" w14:textId="7D797D81" w:rsidR="0026479D" w:rsidRDefault="0026479D" w:rsidP="00D27A30">
      <w:pPr>
        <w:spacing w:line="240" w:lineRule="auto"/>
        <w:rPr>
          <w:rFonts w:ascii="Century Gothic" w:hAnsi="Century Gothic"/>
          <w:sz w:val="24"/>
          <w:szCs w:val="24"/>
        </w:rPr>
      </w:pPr>
      <w:r>
        <w:rPr>
          <w:rFonts w:ascii="Century Gothic" w:hAnsi="Century Gothic"/>
          <w:sz w:val="24"/>
          <w:szCs w:val="24"/>
        </w:rPr>
        <w:t>As part of our Procurement Strategy 2021- 2024 we have sought to:</w:t>
      </w:r>
    </w:p>
    <w:p w14:paraId="3AC507C0" w14:textId="77777777" w:rsidR="0026479D" w:rsidRDefault="0026479D" w:rsidP="00D27A30">
      <w:pPr>
        <w:spacing w:line="240" w:lineRule="auto"/>
        <w:rPr>
          <w:rFonts w:ascii="Century Gothic" w:hAnsi="Century Gothic"/>
          <w:sz w:val="24"/>
          <w:szCs w:val="24"/>
        </w:rPr>
      </w:pPr>
    </w:p>
    <w:p w14:paraId="50E1D120" w14:textId="3288C509" w:rsidR="00BB272A" w:rsidRPr="00BB272A" w:rsidRDefault="0026479D" w:rsidP="00BB272A">
      <w:pPr>
        <w:pStyle w:val="ListParagraph"/>
        <w:numPr>
          <w:ilvl w:val="0"/>
          <w:numId w:val="8"/>
        </w:numPr>
        <w:spacing w:line="240" w:lineRule="auto"/>
        <w:rPr>
          <w:rFonts w:ascii="Century Gothic" w:hAnsi="Century Gothic"/>
          <w:sz w:val="24"/>
          <w:szCs w:val="24"/>
        </w:rPr>
      </w:pPr>
      <w:r w:rsidRPr="00BB272A">
        <w:rPr>
          <w:rFonts w:ascii="Century Gothic" w:hAnsi="Century Gothic"/>
          <w:sz w:val="24"/>
          <w:szCs w:val="24"/>
        </w:rPr>
        <w:lastRenderedPageBreak/>
        <w:t xml:space="preserve">Ensure procurement is aligned to organisational strategy, objectives, </w:t>
      </w:r>
      <w:r w:rsidR="004C255A" w:rsidRPr="00BB272A">
        <w:rPr>
          <w:rFonts w:ascii="Century Gothic" w:hAnsi="Century Gothic"/>
          <w:sz w:val="24"/>
          <w:szCs w:val="24"/>
        </w:rPr>
        <w:t>values,</w:t>
      </w:r>
      <w:r w:rsidRPr="00BB272A">
        <w:rPr>
          <w:rFonts w:ascii="Century Gothic" w:hAnsi="Century Gothic"/>
          <w:sz w:val="24"/>
          <w:szCs w:val="24"/>
        </w:rPr>
        <w:t xml:space="preserve"> and ethics.</w:t>
      </w:r>
    </w:p>
    <w:p w14:paraId="6AE59E5D" w14:textId="02208E7F" w:rsidR="00BB272A" w:rsidRPr="00BC7702" w:rsidRDefault="0026479D" w:rsidP="00BB272A">
      <w:pPr>
        <w:pStyle w:val="ListParagraph"/>
        <w:numPr>
          <w:ilvl w:val="0"/>
          <w:numId w:val="8"/>
        </w:numPr>
        <w:spacing w:line="240" w:lineRule="auto"/>
        <w:rPr>
          <w:rFonts w:ascii="Century Gothic" w:hAnsi="Century Gothic"/>
          <w:sz w:val="24"/>
          <w:szCs w:val="24"/>
        </w:rPr>
      </w:pPr>
      <w:r w:rsidRPr="00BB272A">
        <w:rPr>
          <w:rFonts w:ascii="Century Gothic" w:hAnsi="Century Gothic"/>
          <w:sz w:val="24"/>
          <w:szCs w:val="24"/>
        </w:rPr>
        <w:t>Contribute towards the Social Value objectives of the organisation</w:t>
      </w:r>
      <w:r w:rsidR="00743ADC" w:rsidRPr="00BB272A">
        <w:rPr>
          <w:rFonts w:ascii="Century Gothic" w:hAnsi="Century Gothic"/>
          <w:sz w:val="24"/>
          <w:szCs w:val="24"/>
        </w:rPr>
        <w:t xml:space="preserve"> and</w:t>
      </w:r>
      <w:r w:rsidRPr="00BB272A">
        <w:rPr>
          <w:rFonts w:ascii="Century Gothic" w:hAnsi="Century Gothic"/>
          <w:sz w:val="24"/>
          <w:szCs w:val="24"/>
        </w:rPr>
        <w:t xml:space="preserve"> compl</w:t>
      </w:r>
      <w:r w:rsidR="00743ADC" w:rsidRPr="00BB272A">
        <w:rPr>
          <w:rFonts w:ascii="Century Gothic" w:hAnsi="Century Gothic"/>
          <w:sz w:val="24"/>
          <w:szCs w:val="24"/>
        </w:rPr>
        <w:t>y</w:t>
      </w:r>
      <w:r w:rsidRPr="00BB272A">
        <w:rPr>
          <w:rFonts w:ascii="Century Gothic" w:hAnsi="Century Gothic"/>
          <w:sz w:val="24"/>
          <w:szCs w:val="24"/>
        </w:rPr>
        <w:t xml:space="preserve"> with </w:t>
      </w:r>
      <w:r w:rsidR="00BB272A" w:rsidRPr="00BB272A">
        <w:rPr>
          <w:rFonts w:ascii="Century Gothic" w:hAnsi="Century Gothic"/>
          <w:sz w:val="24"/>
          <w:szCs w:val="24"/>
        </w:rPr>
        <w:t xml:space="preserve">the </w:t>
      </w:r>
      <w:r w:rsidRPr="00BB272A">
        <w:rPr>
          <w:rFonts w:ascii="Century Gothic" w:hAnsi="Century Gothic"/>
          <w:sz w:val="24"/>
          <w:szCs w:val="24"/>
        </w:rPr>
        <w:t>principles of the Social Value Act 2012</w:t>
      </w:r>
      <w:r w:rsidR="00BB272A" w:rsidRPr="00BB272A">
        <w:rPr>
          <w:rFonts w:ascii="Century Gothic" w:hAnsi="Century Gothic"/>
          <w:sz w:val="24"/>
          <w:szCs w:val="24"/>
        </w:rPr>
        <w:t xml:space="preserve">. We have recently </w:t>
      </w:r>
      <w:r w:rsidR="00BB272A" w:rsidRPr="00BB272A">
        <w:rPr>
          <w:rFonts w:ascii="Century Gothic" w:hAnsi="Century Gothic" w:cs="Segoe UI"/>
          <w:color w:val="242424"/>
          <w:sz w:val="24"/>
          <w:szCs w:val="24"/>
          <w:shd w:val="clear" w:color="auto" w:fill="FFFFFF"/>
        </w:rPr>
        <w:t>joined </w:t>
      </w:r>
      <w:hyperlink r:id="rId15" w:history="1">
        <w:r w:rsidR="00BB272A" w:rsidRPr="00BB272A">
          <w:rPr>
            <w:rStyle w:val="Hyperlink"/>
            <w:rFonts w:ascii="Century Gothic" w:hAnsi="Century Gothic"/>
            <w:color w:val="0078D4"/>
            <w:sz w:val="24"/>
            <w:szCs w:val="24"/>
            <w:shd w:val="clear" w:color="auto" w:fill="FFFFFF"/>
          </w:rPr>
          <w:t>Social Value UK</w:t>
        </w:r>
      </w:hyperlink>
      <w:r w:rsidR="00BB272A" w:rsidRPr="00BB272A">
        <w:rPr>
          <w:rFonts w:ascii="Century Gothic" w:hAnsi="Century Gothic" w:cs="Segoe UI"/>
          <w:color w:val="242424"/>
          <w:sz w:val="24"/>
          <w:szCs w:val="24"/>
          <w:shd w:val="clear" w:color="auto" w:fill="FFFFFF"/>
        </w:rPr>
        <w:t xml:space="preserve"> as a </w:t>
      </w:r>
      <w:r w:rsidR="00BB272A" w:rsidRPr="00BC7702">
        <w:rPr>
          <w:rFonts w:ascii="Century Gothic" w:hAnsi="Century Gothic" w:cs="Segoe UI"/>
          <w:color w:val="242424"/>
          <w:sz w:val="24"/>
          <w:szCs w:val="24"/>
          <w:shd w:val="clear" w:color="auto" w:fill="FFFFFF"/>
        </w:rPr>
        <w:t>pioneer member, giving us access to a large network of Social Value experts, training resources and events which will support us to raise our profile, knowledge and experience in this area.</w:t>
      </w:r>
    </w:p>
    <w:p w14:paraId="41AAD28E" w14:textId="713107C9" w:rsidR="004C255A" w:rsidRPr="00BC7702" w:rsidRDefault="0026479D" w:rsidP="004C255A">
      <w:pPr>
        <w:pStyle w:val="ListParagraph"/>
        <w:numPr>
          <w:ilvl w:val="0"/>
          <w:numId w:val="8"/>
        </w:numPr>
        <w:spacing w:line="240" w:lineRule="auto"/>
        <w:rPr>
          <w:rFonts w:ascii="Century Gothic" w:hAnsi="Century Gothic"/>
          <w:sz w:val="24"/>
          <w:szCs w:val="24"/>
        </w:rPr>
      </w:pPr>
      <w:r w:rsidRPr="00BC7702">
        <w:rPr>
          <w:rFonts w:ascii="Century Gothic" w:hAnsi="Century Gothic"/>
          <w:sz w:val="24"/>
          <w:szCs w:val="24"/>
        </w:rPr>
        <w:t>Ensure all products entering the organisation ha</w:t>
      </w:r>
      <w:r w:rsidR="007D673C">
        <w:rPr>
          <w:rFonts w:ascii="Century Gothic" w:hAnsi="Century Gothic"/>
          <w:sz w:val="24"/>
          <w:szCs w:val="24"/>
        </w:rPr>
        <w:t>ve</w:t>
      </w:r>
      <w:r w:rsidRPr="00BC7702">
        <w:rPr>
          <w:rFonts w:ascii="Century Gothic" w:hAnsi="Century Gothic"/>
          <w:sz w:val="24"/>
          <w:szCs w:val="24"/>
        </w:rPr>
        <w:t xml:space="preserve"> been procured, delivered, and manufactured in an ethical manner.</w:t>
      </w:r>
      <w:r w:rsidR="00E26F20" w:rsidRPr="00BC7702">
        <w:rPr>
          <w:rFonts w:ascii="Century Gothic" w:hAnsi="Century Gothic"/>
          <w:sz w:val="24"/>
          <w:szCs w:val="24"/>
        </w:rPr>
        <w:t xml:space="preserve"> </w:t>
      </w:r>
    </w:p>
    <w:p w14:paraId="0BCAE90B" w14:textId="2B0E9DF0" w:rsidR="00E26F20" w:rsidRPr="00D65DE1" w:rsidRDefault="00BC7702" w:rsidP="004C255A">
      <w:pPr>
        <w:pStyle w:val="ListParagraph"/>
        <w:numPr>
          <w:ilvl w:val="0"/>
          <w:numId w:val="8"/>
        </w:numPr>
        <w:spacing w:line="240" w:lineRule="auto"/>
        <w:rPr>
          <w:rFonts w:ascii="Century Gothic" w:hAnsi="Century Gothic"/>
          <w:sz w:val="24"/>
          <w:szCs w:val="24"/>
        </w:rPr>
      </w:pPr>
      <w:r>
        <w:rPr>
          <w:rFonts w:ascii="Century Gothic" w:hAnsi="Century Gothic"/>
          <w:sz w:val="24"/>
          <w:szCs w:val="24"/>
        </w:rPr>
        <w:t>We seek to ensure s</w:t>
      </w:r>
      <w:r w:rsidR="00E26F20">
        <w:rPr>
          <w:rFonts w:ascii="Century Gothic" w:hAnsi="Century Gothic"/>
          <w:sz w:val="24"/>
          <w:szCs w:val="24"/>
        </w:rPr>
        <w:t xml:space="preserve">ubcontract arrangements </w:t>
      </w:r>
      <w:r>
        <w:rPr>
          <w:rFonts w:ascii="Century Gothic" w:hAnsi="Century Gothic"/>
          <w:sz w:val="24"/>
          <w:szCs w:val="24"/>
        </w:rPr>
        <w:t xml:space="preserve">with </w:t>
      </w:r>
      <w:r w:rsidR="00E26F20">
        <w:rPr>
          <w:rFonts w:ascii="Century Gothic" w:hAnsi="Century Gothic"/>
          <w:sz w:val="24"/>
          <w:szCs w:val="24"/>
        </w:rPr>
        <w:t xml:space="preserve">other charities to deliver on our behalf </w:t>
      </w:r>
      <w:r>
        <w:rPr>
          <w:rFonts w:ascii="Century Gothic" w:hAnsi="Century Gothic"/>
          <w:sz w:val="24"/>
          <w:szCs w:val="24"/>
        </w:rPr>
        <w:t>provide a</w:t>
      </w:r>
      <w:r w:rsidR="00E26F20">
        <w:rPr>
          <w:rFonts w:ascii="Century Gothic" w:hAnsi="Century Gothic"/>
          <w:sz w:val="24"/>
          <w:szCs w:val="24"/>
        </w:rPr>
        <w:t xml:space="preserve"> </w:t>
      </w:r>
      <w:r w:rsidR="004A0D53">
        <w:rPr>
          <w:rFonts w:ascii="Century Gothic" w:hAnsi="Century Gothic"/>
          <w:sz w:val="24"/>
          <w:szCs w:val="24"/>
        </w:rPr>
        <w:t>L</w:t>
      </w:r>
      <w:r w:rsidR="00E26F20">
        <w:rPr>
          <w:rFonts w:ascii="Century Gothic" w:hAnsi="Century Gothic"/>
          <w:sz w:val="24"/>
          <w:szCs w:val="24"/>
        </w:rPr>
        <w:t xml:space="preserve">iving </w:t>
      </w:r>
      <w:r w:rsidR="004A0D53">
        <w:rPr>
          <w:rFonts w:ascii="Century Gothic" w:hAnsi="Century Gothic"/>
          <w:sz w:val="24"/>
          <w:szCs w:val="24"/>
        </w:rPr>
        <w:t>W</w:t>
      </w:r>
      <w:r w:rsidR="00E26F20">
        <w:rPr>
          <w:rFonts w:ascii="Century Gothic" w:hAnsi="Century Gothic"/>
          <w:sz w:val="24"/>
          <w:szCs w:val="24"/>
        </w:rPr>
        <w:t xml:space="preserve">age. </w:t>
      </w:r>
    </w:p>
    <w:p w14:paraId="3F99F8BD" w14:textId="77777777" w:rsidR="00D65DE1" w:rsidRPr="00D65DE1" w:rsidRDefault="004C255A" w:rsidP="00D65DE1">
      <w:pPr>
        <w:pStyle w:val="ListParagraph"/>
        <w:numPr>
          <w:ilvl w:val="0"/>
          <w:numId w:val="8"/>
        </w:numPr>
        <w:spacing w:line="240" w:lineRule="auto"/>
        <w:rPr>
          <w:rFonts w:ascii="Century Gothic" w:hAnsi="Century Gothic"/>
          <w:sz w:val="24"/>
          <w:szCs w:val="24"/>
        </w:rPr>
      </w:pPr>
      <w:r w:rsidRPr="00D65DE1">
        <w:rPr>
          <w:rFonts w:ascii="Century Gothic" w:hAnsi="Century Gothic"/>
          <w:sz w:val="24"/>
          <w:szCs w:val="24"/>
        </w:rPr>
        <w:t>Vet new supply sources and ensure best practice is applied to all supplier relationships.</w:t>
      </w:r>
    </w:p>
    <w:p w14:paraId="79F92438" w14:textId="77777777" w:rsidR="00D65DE1" w:rsidRPr="00D65DE1" w:rsidRDefault="00D65DE1" w:rsidP="00D65DE1">
      <w:pPr>
        <w:pStyle w:val="ListParagraph"/>
        <w:numPr>
          <w:ilvl w:val="0"/>
          <w:numId w:val="8"/>
        </w:numPr>
        <w:spacing w:line="240" w:lineRule="auto"/>
        <w:rPr>
          <w:rFonts w:ascii="Century Gothic" w:hAnsi="Century Gothic"/>
          <w:sz w:val="24"/>
          <w:szCs w:val="24"/>
        </w:rPr>
      </w:pPr>
      <w:r w:rsidRPr="00D65DE1">
        <w:rPr>
          <w:rFonts w:ascii="Century Gothic" w:hAnsi="Century Gothic"/>
          <w:sz w:val="24"/>
          <w:szCs w:val="24"/>
        </w:rPr>
        <w:t>Introduce site visit audits that include looking for indicators of modern slavery – such as forced labour.  None have been identified to-date.</w:t>
      </w:r>
    </w:p>
    <w:p w14:paraId="15B61F4A" w14:textId="77777777" w:rsidR="00D65DE1" w:rsidRPr="00D65DE1" w:rsidRDefault="00D65DE1" w:rsidP="00D65DE1">
      <w:pPr>
        <w:pStyle w:val="ListParagraph"/>
        <w:numPr>
          <w:ilvl w:val="0"/>
          <w:numId w:val="8"/>
        </w:numPr>
        <w:spacing w:line="240" w:lineRule="auto"/>
        <w:ind w:left="714" w:hanging="357"/>
        <w:rPr>
          <w:rFonts w:ascii="Century Gothic" w:hAnsi="Century Gothic"/>
          <w:sz w:val="24"/>
          <w:szCs w:val="24"/>
        </w:rPr>
      </w:pPr>
      <w:r w:rsidRPr="00D65DE1">
        <w:rPr>
          <w:rFonts w:ascii="Century Gothic" w:hAnsi="Century Gothic"/>
          <w:sz w:val="24"/>
          <w:szCs w:val="24"/>
        </w:rPr>
        <w:t xml:space="preserve">Introduced category management templates to support with the end-to-end procurement lifecycle. This includes templates for procurement strategies and specifications. Modern Slavery is one of the sections on this documentation, meaning everyone </w:t>
      </w:r>
      <w:proofErr w:type="gramStart"/>
      <w:r w:rsidRPr="00D65DE1">
        <w:rPr>
          <w:rFonts w:ascii="Century Gothic" w:hAnsi="Century Gothic"/>
          <w:sz w:val="24"/>
          <w:szCs w:val="24"/>
        </w:rPr>
        <w:t>has to</w:t>
      </w:r>
      <w:proofErr w:type="gramEnd"/>
      <w:r w:rsidRPr="00D65DE1">
        <w:rPr>
          <w:rFonts w:ascii="Century Gothic" w:hAnsi="Century Gothic"/>
          <w:sz w:val="24"/>
          <w:szCs w:val="24"/>
        </w:rPr>
        <w:t xml:space="preserve"> consider this as a part of the planning and management of their procurements.</w:t>
      </w:r>
    </w:p>
    <w:p w14:paraId="3EC46456" w14:textId="1A63286B" w:rsidR="00D65DE1" w:rsidRPr="00D65DE1" w:rsidRDefault="00D65DE1" w:rsidP="00D65DE1">
      <w:pPr>
        <w:pStyle w:val="ListParagraph"/>
        <w:numPr>
          <w:ilvl w:val="0"/>
          <w:numId w:val="8"/>
        </w:numPr>
        <w:spacing w:line="240" w:lineRule="auto"/>
        <w:ind w:left="714" w:hanging="357"/>
        <w:rPr>
          <w:rFonts w:ascii="Century Gothic" w:hAnsi="Century Gothic"/>
          <w:sz w:val="24"/>
          <w:szCs w:val="24"/>
        </w:rPr>
      </w:pPr>
      <w:r w:rsidRPr="00D65DE1">
        <w:rPr>
          <w:rFonts w:ascii="Century Gothic" w:hAnsi="Century Gothic"/>
          <w:sz w:val="24"/>
          <w:szCs w:val="24"/>
        </w:rPr>
        <w:t>For the cleaning contracts we manage centrally, it has been agreed that C</w:t>
      </w:r>
      <w:r w:rsidR="00D152D8">
        <w:rPr>
          <w:rFonts w:ascii="Century Gothic" w:hAnsi="Century Gothic"/>
          <w:sz w:val="24"/>
          <w:szCs w:val="24"/>
        </w:rPr>
        <w:t xml:space="preserve">hange </w:t>
      </w:r>
      <w:r w:rsidRPr="00D65DE1">
        <w:rPr>
          <w:rFonts w:ascii="Century Gothic" w:hAnsi="Century Gothic"/>
          <w:sz w:val="24"/>
          <w:szCs w:val="24"/>
        </w:rPr>
        <w:t>G</w:t>
      </w:r>
      <w:r w:rsidR="00D152D8">
        <w:rPr>
          <w:rFonts w:ascii="Century Gothic" w:hAnsi="Century Gothic"/>
          <w:sz w:val="24"/>
          <w:szCs w:val="24"/>
        </w:rPr>
        <w:t xml:space="preserve">row </w:t>
      </w:r>
      <w:r w:rsidRPr="00D65DE1">
        <w:rPr>
          <w:rFonts w:ascii="Century Gothic" w:hAnsi="Century Gothic"/>
          <w:sz w:val="24"/>
          <w:szCs w:val="24"/>
        </w:rPr>
        <w:t>L</w:t>
      </w:r>
      <w:r w:rsidR="00D152D8">
        <w:rPr>
          <w:rFonts w:ascii="Century Gothic" w:hAnsi="Century Gothic"/>
          <w:sz w:val="24"/>
          <w:szCs w:val="24"/>
        </w:rPr>
        <w:t>ive</w:t>
      </w:r>
      <w:r w:rsidRPr="00D65DE1">
        <w:rPr>
          <w:rFonts w:ascii="Century Gothic" w:hAnsi="Century Gothic"/>
          <w:sz w:val="24"/>
          <w:szCs w:val="24"/>
        </w:rPr>
        <w:t xml:space="preserve"> will support the suppliers in paying their cleaners the Living Wage.</w:t>
      </w:r>
    </w:p>
    <w:p w14:paraId="4C5154E8" w14:textId="77777777" w:rsidR="00D65DE1" w:rsidRPr="00D65DE1" w:rsidRDefault="00D65DE1" w:rsidP="00D65DE1">
      <w:pPr>
        <w:pStyle w:val="ListParagraph"/>
        <w:numPr>
          <w:ilvl w:val="0"/>
          <w:numId w:val="8"/>
        </w:numPr>
        <w:spacing w:line="240" w:lineRule="auto"/>
        <w:ind w:left="714" w:hanging="357"/>
        <w:rPr>
          <w:rFonts w:ascii="Century Gothic" w:hAnsi="Century Gothic"/>
          <w:sz w:val="24"/>
          <w:szCs w:val="24"/>
        </w:rPr>
      </w:pPr>
      <w:r w:rsidRPr="00D65DE1">
        <w:rPr>
          <w:rFonts w:ascii="Century Gothic" w:hAnsi="Century Gothic"/>
          <w:sz w:val="24"/>
          <w:szCs w:val="24"/>
        </w:rPr>
        <w:t>Regular contract review meetings are in place for the national contracts.</w:t>
      </w:r>
    </w:p>
    <w:p w14:paraId="7B091834" w14:textId="29D39D50" w:rsidR="00D65DE1" w:rsidRPr="00D65DE1" w:rsidRDefault="00D65DE1" w:rsidP="00D65DE1">
      <w:pPr>
        <w:pStyle w:val="ListParagraph"/>
        <w:numPr>
          <w:ilvl w:val="0"/>
          <w:numId w:val="8"/>
        </w:numPr>
        <w:spacing w:line="240" w:lineRule="auto"/>
        <w:ind w:left="714" w:hanging="357"/>
        <w:rPr>
          <w:rFonts w:ascii="Century Gothic" w:hAnsi="Century Gothic"/>
          <w:sz w:val="24"/>
          <w:szCs w:val="24"/>
        </w:rPr>
      </w:pPr>
      <w:r w:rsidRPr="00D65DE1">
        <w:rPr>
          <w:rFonts w:ascii="Century Gothic" w:hAnsi="Century Gothic"/>
          <w:sz w:val="24"/>
          <w:szCs w:val="24"/>
        </w:rPr>
        <w:t>More governance has been introduced for the contracting of national contracts (e.g., recommendation papers/ single tender waivers) that are reviewed and approved by the C</w:t>
      </w:r>
      <w:r w:rsidR="00BC7702">
        <w:rPr>
          <w:rFonts w:ascii="Century Gothic" w:hAnsi="Century Gothic"/>
          <w:sz w:val="24"/>
          <w:szCs w:val="24"/>
        </w:rPr>
        <w:t xml:space="preserve">hief </w:t>
      </w:r>
      <w:r w:rsidRPr="00D65DE1">
        <w:rPr>
          <w:rFonts w:ascii="Century Gothic" w:hAnsi="Century Gothic"/>
          <w:sz w:val="24"/>
          <w:szCs w:val="24"/>
        </w:rPr>
        <w:t>F</w:t>
      </w:r>
      <w:r w:rsidR="00BC7702">
        <w:rPr>
          <w:rFonts w:ascii="Century Gothic" w:hAnsi="Century Gothic"/>
          <w:sz w:val="24"/>
          <w:szCs w:val="24"/>
        </w:rPr>
        <w:t xml:space="preserve">inance </w:t>
      </w:r>
      <w:r w:rsidRPr="00D65DE1">
        <w:rPr>
          <w:rFonts w:ascii="Century Gothic" w:hAnsi="Century Gothic"/>
          <w:sz w:val="24"/>
          <w:szCs w:val="24"/>
        </w:rPr>
        <w:t>O</w:t>
      </w:r>
      <w:r w:rsidR="00BC7702">
        <w:rPr>
          <w:rFonts w:ascii="Century Gothic" w:hAnsi="Century Gothic"/>
          <w:sz w:val="24"/>
          <w:szCs w:val="24"/>
        </w:rPr>
        <w:t>fficer</w:t>
      </w:r>
      <w:r w:rsidRPr="00D65DE1">
        <w:rPr>
          <w:rFonts w:ascii="Century Gothic" w:hAnsi="Century Gothic"/>
          <w:sz w:val="24"/>
          <w:szCs w:val="24"/>
        </w:rPr>
        <w:t>.</w:t>
      </w:r>
    </w:p>
    <w:p w14:paraId="62392726" w14:textId="56288445" w:rsidR="00D65DE1" w:rsidRPr="00D65DE1" w:rsidRDefault="00D65DE1" w:rsidP="003B4F6A">
      <w:pPr>
        <w:pStyle w:val="ListParagraph"/>
        <w:numPr>
          <w:ilvl w:val="0"/>
          <w:numId w:val="8"/>
        </w:numPr>
        <w:spacing w:line="240" w:lineRule="auto"/>
        <w:ind w:left="714" w:hanging="357"/>
        <w:rPr>
          <w:rFonts w:ascii="Century Gothic" w:hAnsi="Century Gothic"/>
          <w:sz w:val="24"/>
          <w:szCs w:val="24"/>
        </w:rPr>
      </w:pPr>
      <w:r w:rsidRPr="00D65DE1">
        <w:rPr>
          <w:rFonts w:ascii="Century Gothic" w:hAnsi="Century Gothic"/>
          <w:sz w:val="24"/>
          <w:szCs w:val="24"/>
        </w:rPr>
        <w:t>Collect modern slavery statements for all suppliers annually (for national contracts).</w:t>
      </w:r>
    </w:p>
    <w:p w14:paraId="10143D38" w14:textId="737D440A" w:rsidR="00D27A30" w:rsidRPr="00D27A30" w:rsidRDefault="00D27A30" w:rsidP="00D27A30">
      <w:r w:rsidRPr="00303EEF">
        <w:rPr>
          <w:rFonts w:ascii="Century Gothic" w:hAnsi="Century Gothic"/>
          <w:noProof/>
          <w:szCs w:val="24"/>
        </w:rPr>
        <mc:AlternateContent>
          <mc:Choice Requires="wps">
            <w:drawing>
              <wp:inline distT="0" distB="0" distL="0" distR="0" wp14:anchorId="27A82467" wp14:editId="78894521">
                <wp:extent cx="6012000" cy="0"/>
                <wp:effectExtent l="0" t="0" r="8255" b="19050"/>
                <wp:docPr id="1751515405" name="Straight Connector 1751515405"/>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4D43D9" id="Straight Connector 1751515405"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166B051F" w14:textId="77777777" w:rsidR="00D86D58" w:rsidRDefault="00D86D58" w:rsidP="002A49DA">
      <w:pPr>
        <w:pStyle w:val="Heading1"/>
        <w:numPr>
          <w:ilvl w:val="0"/>
          <w:numId w:val="2"/>
        </w:numPr>
        <w:rPr>
          <w:rFonts w:ascii="Century Gothic" w:hAnsi="Century Gothic"/>
          <w:b/>
          <w:color w:val="000000" w:themeColor="text1"/>
          <w:sz w:val="28"/>
          <w:szCs w:val="28"/>
        </w:rPr>
      </w:pPr>
      <w:bookmarkStart w:id="5" w:name="_Safeguarding"/>
      <w:bookmarkStart w:id="6" w:name="_Toc144752043"/>
      <w:bookmarkEnd w:id="5"/>
      <w:r>
        <w:rPr>
          <w:rFonts w:ascii="Century Gothic" w:hAnsi="Century Gothic"/>
          <w:b/>
          <w:color w:val="000000" w:themeColor="text1"/>
          <w:sz w:val="28"/>
          <w:szCs w:val="28"/>
        </w:rPr>
        <w:t>Safeguarding</w:t>
      </w:r>
      <w:bookmarkEnd w:id="6"/>
    </w:p>
    <w:p w14:paraId="1BC5B78A" w14:textId="77777777" w:rsidR="00D86D58" w:rsidRDefault="00D86D58" w:rsidP="00D86D58"/>
    <w:p w14:paraId="552603D0" w14:textId="6ACDD00F" w:rsidR="00182714" w:rsidRDefault="00AE0263" w:rsidP="00BC7702">
      <w:pPr>
        <w:spacing w:line="240" w:lineRule="auto"/>
        <w:rPr>
          <w:rStyle w:val="cf01"/>
          <w:rFonts w:ascii="Century Gothic" w:hAnsi="Century Gothic"/>
          <w:sz w:val="24"/>
          <w:szCs w:val="24"/>
        </w:rPr>
      </w:pPr>
      <w:r w:rsidRPr="009521AE">
        <w:rPr>
          <w:rFonts w:ascii="Century Gothic" w:hAnsi="Century Gothic"/>
          <w:sz w:val="24"/>
          <w:szCs w:val="24"/>
        </w:rPr>
        <w:t xml:space="preserve">Our </w:t>
      </w:r>
      <w:r w:rsidR="007D673C">
        <w:rPr>
          <w:rFonts w:ascii="Century Gothic" w:hAnsi="Century Gothic"/>
          <w:sz w:val="24"/>
          <w:szCs w:val="24"/>
        </w:rPr>
        <w:t>s</w:t>
      </w:r>
      <w:r w:rsidRPr="009521AE">
        <w:rPr>
          <w:rFonts w:ascii="Century Gothic" w:hAnsi="Century Gothic"/>
          <w:sz w:val="24"/>
          <w:szCs w:val="24"/>
        </w:rPr>
        <w:t>afeguarding</w:t>
      </w:r>
      <w:r w:rsidR="00FF2FA0">
        <w:rPr>
          <w:rFonts w:ascii="Century Gothic" w:hAnsi="Century Gothic"/>
          <w:sz w:val="24"/>
          <w:szCs w:val="24"/>
        </w:rPr>
        <w:t xml:space="preserve"> processes</w:t>
      </w:r>
      <w:r w:rsidRPr="009521AE">
        <w:rPr>
          <w:rFonts w:ascii="Century Gothic" w:hAnsi="Century Gothic"/>
          <w:sz w:val="24"/>
          <w:szCs w:val="24"/>
        </w:rPr>
        <w:t xml:space="preserve"> </w:t>
      </w:r>
      <w:r w:rsidR="00BB272A">
        <w:rPr>
          <w:rFonts w:ascii="Century Gothic" w:hAnsi="Century Gothic"/>
          <w:sz w:val="24"/>
          <w:szCs w:val="24"/>
        </w:rPr>
        <w:t>help us</w:t>
      </w:r>
      <w:r w:rsidRPr="009521AE">
        <w:rPr>
          <w:rFonts w:ascii="Century Gothic" w:hAnsi="Century Gothic"/>
          <w:sz w:val="24"/>
          <w:szCs w:val="24"/>
        </w:rPr>
        <w:t xml:space="preserve"> pre</w:t>
      </w:r>
      <w:r w:rsidR="00BB272A">
        <w:rPr>
          <w:rFonts w:ascii="Century Gothic" w:hAnsi="Century Gothic"/>
          <w:sz w:val="24"/>
          <w:szCs w:val="24"/>
        </w:rPr>
        <w:t>ve</w:t>
      </w:r>
      <w:r w:rsidRPr="009521AE">
        <w:rPr>
          <w:rFonts w:ascii="Century Gothic" w:hAnsi="Century Gothic"/>
          <w:sz w:val="24"/>
          <w:szCs w:val="24"/>
        </w:rPr>
        <w:t>nt</w:t>
      </w:r>
      <w:r w:rsidR="00BB272A">
        <w:rPr>
          <w:rFonts w:ascii="Century Gothic" w:hAnsi="Century Gothic"/>
          <w:sz w:val="24"/>
          <w:szCs w:val="24"/>
        </w:rPr>
        <w:t>,</w:t>
      </w:r>
      <w:r w:rsidRPr="009521AE">
        <w:rPr>
          <w:rFonts w:ascii="Century Gothic" w:hAnsi="Century Gothic"/>
          <w:sz w:val="24"/>
          <w:szCs w:val="24"/>
        </w:rPr>
        <w:t xml:space="preserve"> and respond to concerns about</w:t>
      </w:r>
      <w:r w:rsidR="00BB272A">
        <w:rPr>
          <w:rFonts w:ascii="Century Gothic" w:hAnsi="Century Gothic"/>
          <w:sz w:val="24"/>
          <w:szCs w:val="24"/>
        </w:rPr>
        <w:t>,</w:t>
      </w:r>
      <w:r w:rsidRPr="009521AE">
        <w:rPr>
          <w:rFonts w:ascii="Century Gothic" w:hAnsi="Century Gothic"/>
          <w:sz w:val="24"/>
          <w:szCs w:val="24"/>
        </w:rPr>
        <w:t xml:space="preserve"> harm, neglect, and abuse.</w:t>
      </w:r>
      <w:r w:rsidR="00BC7702">
        <w:rPr>
          <w:rFonts w:ascii="Century Gothic" w:hAnsi="Century Gothic"/>
          <w:sz w:val="24"/>
          <w:szCs w:val="24"/>
        </w:rPr>
        <w:t xml:space="preserve"> In the last twelve months, 3</w:t>
      </w:r>
      <w:r w:rsidR="00182714" w:rsidRPr="00577C7F">
        <w:rPr>
          <w:rStyle w:val="cf01"/>
          <w:rFonts w:ascii="Century Gothic" w:hAnsi="Century Gothic"/>
          <w:sz w:val="24"/>
          <w:szCs w:val="24"/>
        </w:rPr>
        <w:t xml:space="preserve">57 </w:t>
      </w:r>
      <w:r w:rsidR="00BC7702">
        <w:rPr>
          <w:rStyle w:val="cf01"/>
          <w:rFonts w:ascii="Century Gothic" w:hAnsi="Century Gothic"/>
          <w:sz w:val="24"/>
          <w:szCs w:val="24"/>
        </w:rPr>
        <w:t>people using our services have been</w:t>
      </w:r>
      <w:r w:rsidR="00182714" w:rsidRPr="00577C7F">
        <w:rPr>
          <w:rStyle w:val="cf01"/>
          <w:rFonts w:ascii="Century Gothic" w:hAnsi="Century Gothic"/>
          <w:sz w:val="24"/>
          <w:szCs w:val="24"/>
        </w:rPr>
        <w:t xml:space="preserve"> identified as having modern slavery risk indicator</w:t>
      </w:r>
      <w:r w:rsidR="007D673C">
        <w:rPr>
          <w:rStyle w:val="cf01"/>
          <w:rFonts w:ascii="Century Gothic" w:hAnsi="Century Gothic"/>
          <w:sz w:val="24"/>
          <w:szCs w:val="24"/>
        </w:rPr>
        <w:t>s</w:t>
      </w:r>
      <w:r w:rsidR="00182714" w:rsidRPr="00577C7F">
        <w:rPr>
          <w:rStyle w:val="cf01"/>
          <w:rFonts w:ascii="Century Gothic" w:hAnsi="Century Gothic"/>
          <w:sz w:val="24"/>
          <w:szCs w:val="24"/>
        </w:rPr>
        <w:t>. </w:t>
      </w:r>
    </w:p>
    <w:p w14:paraId="0CF627A0" w14:textId="77777777" w:rsidR="00BC7702" w:rsidRDefault="00BC7702" w:rsidP="00BC7702">
      <w:pPr>
        <w:spacing w:line="240" w:lineRule="auto"/>
        <w:rPr>
          <w:rStyle w:val="cf01"/>
          <w:rFonts w:ascii="Century Gothic" w:hAnsi="Century Gothic"/>
          <w:sz w:val="24"/>
          <w:szCs w:val="24"/>
        </w:rPr>
      </w:pPr>
    </w:p>
    <w:p w14:paraId="7ED1E408" w14:textId="19D97329" w:rsidR="00182714" w:rsidRDefault="00BC7702" w:rsidP="00FF2FA0">
      <w:pPr>
        <w:spacing w:line="240" w:lineRule="auto"/>
        <w:rPr>
          <w:rFonts w:ascii="Century Gothic" w:hAnsi="Century Gothic"/>
          <w:sz w:val="24"/>
          <w:szCs w:val="24"/>
        </w:rPr>
      </w:pPr>
      <w:r>
        <w:rPr>
          <w:rStyle w:val="cf01"/>
          <w:rFonts w:ascii="Century Gothic" w:hAnsi="Century Gothic"/>
          <w:sz w:val="24"/>
          <w:szCs w:val="24"/>
        </w:rPr>
        <w:t>As part of our safeguarding governance we:</w:t>
      </w:r>
    </w:p>
    <w:p w14:paraId="03F29040" w14:textId="77777777" w:rsidR="00FF2FA0" w:rsidRDefault="00FF2FA0" w:rsidP="00FF2FA0">
      <w:pPr>
        <w:spacing w:line="240" w:lineRule="auto"/>
        <w:rPr>
          <w:rFonts w:ascii="Century Gothic" w:hAnsi="Century Gothic"/>
          <w:sz w:val="24"/>
          <w:szCs w:val="24"/>
        </w:rPr>
      </w:pPr>
    </w:p>
    <w:p w14:paraId="12551607" w14:textId="4D2531D9" w:rsidR="00D152D8" w:rsidRPr="00E26F20" w:rsidRDefault="00BC7702" w:rsidP="00797BE1">
      <w:pPr>
        <w:pStyle w:val="ListParagraph"/>
        <w:numPr>
          <w:ilvl w:val="0"/>
          <w:numId w:val="14"/>
        </w:numPr>
        <w:spacing w:line="240" w:lineRule="auto"/>
        <w:rPr>
          <w:rFonts w:ascii="Century Gothic" w:eastAsiaTheme="majorEastAsia" w:hAnsi="Century Gothic" w:cstheme="majorBidi"/>
          <w:color w:val="000000" w:themeColor="text1"/>
          <w:sz w:val="24"/>
          <w:szCs w:val="24"/>
        </w:rPr>
      </w:pPr>
      <w:r>
        <w:rPr>
          <w:rFonts w:ascii="Century Gothic" w:hAnsi="Century Gothic"/>
          <w:sz w:val="24"/>
          <w:szCs w:val="24"/>
        </w:rPr>
        <w:t>H</w:t>
      </w:r>
      <w:r w:rsidR="00FF2FA0" w:rsidRPr="00D152D8">
        <w:rPr>
          <w:rFonts w:ascii="Century Gothic" w:hAnsi="Century Gothic"/>
          <w:sz w:val="24"/>
          <w:szCs w:val="24"/>
        </w:rPr>
        <w:t>ave a w</w:t>
      </w:r>
      <w:r w:rsidR="00FF2FA0" w:rsidRPr="00D152D8">
        <w:rPr>
          <w:rFonts w:ascii="Century Gothic" w:eastAsiaTheme="majorEastAsia" w:hAnsi="Century Gothic" w:cstheme="majorBidi"/>
          <w:color w:val="000000" w:themeColor="text1"/>
          <w:sz w:val="24"/>
          <w:szCs w:val="24"/>
        </w:rPr>
        <w:t xml:space="preserve">eekly safeguarding surgery </w:t>
      </w:r>
      <w:r w:rsidR="00FF2FA0" w:rsidRPr="00BC7702">
        <w:rPr>
          <w:rFonts w:ascii="Century Gothic" w:eastAsiaTheme="majorEastAsia" w:hAnsi="Century Gothic" w:cstheme="majorBidi"/>
          <w:color w:val="000000" w:themeColor="text1"/>
          <w:sz w:val="24"/>
          <w:szCs w:val="24"/>
        </w:rPr>
        <w:t>where</w:t>
      </w:r>
      <w:r w:rsidR="00D152D8" w:rsidRPr="00BC7702">
        <w:rPr>
          <w:rFonts w:ascii="Century Gothic" w:eastAsiaTheme="majorEastAsia" w:hAnsi="Century Gothic" w:cstheme="majorBidi"/>
          <w:color w:val="000000" w:themeColor="text1"/>
          <w:sz w:val="24"/>
          <w:szCs w:val="24"/>
        </w:rPr>
        <w:t xml:space="preserve"> </w:t>
      </w:r>
      <w:r w:rsidR="00D152D8" w:rsidRPr="00BC7702">
        <w:rPr>
          <w:rFonts w:ascii="Century Gothic" w:hAnsi="Century Gothic"/>
          <w:sz w:val="24"/>
          <w:szCs w:val="24"/>
        </w:rPr>
        <w:t xml:space="preserve">Designated Safeguarding Leads (DSLs) can discuss </w:t>
      </w:r>
      <w:r>
        <w:rPr>
          <w:rFonts w:ascii="Century Gothic" w:hAnsi="Century Gothic"/>
          <w:sz w:val="24"/>
          <w:szCs w:val="24"/>
        </w:rPr>
        <w:t xml:space="preserve">and receive guidance regarding </w:t>
      </w:r>
      <w:r w:rsidR="00D152D8" w:rsidRPr="00BC7702">
        <w:rPr>
          <w:rFonts w:ascii="Century Gothic" w:hAnsi="Century Gothic"/>
          <w:sz w:val="24"/>
          <w:szCs w:val="24"/>
        </w:rPr>
        <w:t>safeguarding concerns, including modern slavery.</w:t>
      </w:r>
    </w:p>
    <w:p w14:paraId="56E88D7C" w14:textId="411C888F" w:rsidR="00E26F20" w:rsidRPr="00D152D8" w:rsidRDefault="00BC7702" w:rsidP="00797BE1">
      <w:pPr>
        <w:pStyle w:val="ListParagraph"/>
        <w:numPr>
          <w:ilvl w:val="0"/>
          <w:numId w:val="14"/>
        </w:numPr>
        <w:spacing w:line="240" w:lineRule="auto"/>
        <w:rPr>
          <w:rFonts w:ascii="Century Gothic" w:eastAsiaTheme="majorEastAsia" w:hAnsi="Century Gothic" w:cstheme="majorBidi"/>
          <w:color w:val="000000" w:themeColor="text1"/>
          <w:sz w:val="24"/>
          <w:szCs w:val="24"/>
        </w:rPr>
      </w:pPr>
      <w:r>
        <w:rPr>
          <w:rFonts w:ascii="Century Gothic" w:eastAsiaTheme="majorEastAsia" w:hAnsi="Century Gothic" w:cstheme="majorBidi"/>
          <w:color w:val="000000" w:themeColor="text1"/>
          <w:sz w:val="24"/>
          <w:szCs w:val="24"/>
        </w:rPr>
        <w:t>Carry out r</w:t>
      </w:r>
      <w:r w:rsidR="00E26F20">
        <w:rPr>
          <w:rFonts w:ascii="Century Gothic" w:eastAsiaTheme="majorEastAsia" w:hAnsi="Century Gothic" w:cstheme="majorBidi"/>
          <w:color w:val="000000" w:themeColor="text1"/>
          <w:sz w:val="24"/>
          <w:szCs w:val="24"/>
        </w:rPr>
        <w:t xml:space="preserve">isk </w:t>
      </w:r>
      <w:r>
        <w:rPr>
          <w:rFonts w:ascii="Century Gothic" w:eastAsiaTheme="majorEastAsia" w:hAnsi="Century Gothic" w:cstheme="majorBidi"/>
          <w:color w:val="000000" w:themeColor="text1"/>
          <w:sz w:val="24"/>
          <w:szCs w:val="24"/>
        </w:rPr>
        <w:t>assessments</w:t>
      </w:r>
      <w:r w:rsidR="00E26F20">
        <w:rPr>
          <w:rFonts w:ascii="Century Gothic" w:eastAsiaTheme="majorEastAsia" w:hAnsi="Century Gothic" w:cstheme="majorBidi"/>
          <w:color w:val="000000" w:themeColor="text1"/>
          <w:sz w:val="24"/>
          <w:szCs w:val="24"/>
        </w:rPr>
        <w:t xml:space="preserve"> of people using our services where there are concerns about modern slavery. </w:t>
      </w:r>
    </w:p>
    <w:p w14:paraId="3738CDE4" w14:textId="15109764" w:rsidR="00FF2FA0" w:rsidRPr="00D152D8" w:rsidRDefault="00FF2FA0" w:rsidP="00797BE1">
      <w:pPr>
        <w:pStyle w:val="ListParagraph"/>
        <w:numPr>
          <w:ilvl w:val="0"/>
          <w:numId w:val="14"/>
        </w:numPr>
        <w:spacing w:line="240" w:lineRule="auto"/>
        <w:rPr>
          <w:rFonts w:ascii="Century Gothic" w:eastAsiaTheme="majorEastAsia" w:hAnsi="Century Gothic" w:cstheme="majorBidi"/>
          <w:color w:val="000000" w:themeColor="text1"/>
          <w:sz w:val="24"/>
          <w:szCs w:val="24"/>
        </w:rPr>
      </w:pPr>
      <w:r w:rsidRPr="00D152D8">
        <w:rPr>
          <w:rFonts w:ascii="Century Gothic" w:hAnsi="Century Gothic"/>
          <w:sz w:val="24"/>
          <w:szCs w:val="24"/>
        </w:rPr>
        <w:t xml:space="preserve">Our </w:t>
      </w:r>
      <w:r w:rsidR="00BC7702">
        <w:rPr>
          <w:rFonts w:ascii="Century Gothic" w:hAnsi="Century Gothic"/>
          <w:sz w:val="24"/>
          <w:szCs w:val="24"/>
        </w:rPr>
        <w:t>DSLs</w:t>
      </w:r>
      <w:r w:rsidRPr="00D152D8">
        <w:rPr>
          <w:rFonts w:ascii="Century Gothic" w:hAnsi="Century Gothic"/>
          <w:sz w:val="24"/>
          <w:szCs w:val="24"/>
        </w:rPr>
        <w:t>:</w:t>
      </w:r>
    </w:p>
    <w:p w14:paraId="585DF843" w14:textId="3F6B739C" w:rsidR="00FF2FA0" w:rsidRDefault="00FF2FA0" w:rsidP="00B8026C">
      <w:pPr>
        <w:pStyle w:val="ListParagraph"/>
        <w:numPr>
          <w:ilvl w:val="0"/>
          <w:numId w:val="15"/>
        </w:numPr>
        <w:spacing w:line="240" w:lineRule="auto"/>
        <w:ind w:left="993"/>
        <w:rPr>
          <w:rFonts w:ascii="Century Gothic" w:eastAsiaTheme="majorEastAsia" w:hAnsi="Century Gothic" w:cstheme="majorBidi"/>
          <w:color w:val="000000" w:themeColor="text1"/>
          <w:sz w:val="24"/>
          <w:szCs w:val="24"/>
        </w:rPr>
      </w:pPr>
      <w:r w:rsidRPr="00FF2FA0">
        <w:rPr>
          <w:rFonts w:ascii="Century Gothic" w:eastAsiaTheme="majorEastAsia" w:hAnsi="Century Gothic" w:cstheme="majorBidi"/>
          <w:color w:val="000000" w:themeColor="text1"/>
          <w:sz w:val="24"/>
          <w:szCs w:val="24"/>
        </w:rPr>
        <w:t>Ensure safeguarding is embedded in all staff and volunteer recruitment processes by fully briefing local recruiting managers.</w:t>
      </w:r>
    </w:p>
    <w:p w14:paraId="3D244B88" w14:textId="30C9202D" w:rsidR="00FF2FA0" w:rsidRDefault="00FF2FA0" w:rsidP="00B8026C">
      <w:pPr>
        <w:pStyle w:val="ListParagraph"/>
        <w:numPr>
          <w:ilvl w:val="0"/>
          <w:numId w:val="15"/>
        </w:numPr>
        <w:spacing w:line="240" w:lineRule="auto"/>
        <w:ind w:left="993"/>
        <w:rPr>
          <w:rFonts w:ascii="Century Gothic" w:eastAsiaTheme="majorEastAsia" w:hAnsi="Century Gothic" w:cstheme="majorBidi"/>
          <w:color w:val="000000" w:themeColor="text1"/>
          <w:sz w:val="24"/>
          <w:szCs w:val="24"/>
        </w:rPr>
      </w:pPr>
      <w:r>
        <w:rPr>
          <w:rFonts w:ascii="Century Gothic" w:eastAsiaTheme="majorEastAsia" w:hAnsi="Century Gothic" w:cstheme="majorBidi"/>
          <w:color w:val="000000" w:themeColor="text1"/>
          <w:sz w:val="24"/>
          <w:szCs w:val="24"/>
        </w:rPr>
        <w:lastRenderedPageBreak/>
        <w:t xml:space="preserve">Provide </w:t>
      </w:r>
      <w:r w:rsidRPr="00FF2FA0">
        <w:rPr>
          <w:rFonts w:ascii="Century Gothic" w:eastAsiaTheme="majorEastAsia" w:hAnsi="Century Gothic" w:cstheme="majorBidi"/>
          <w:color w:val="000000" w:themeColor="text1"/>
          <w:sz w:val="24"/>
          <w:szCs w:val="24"/>
        </w:rPr>
        <w:t>advice and support around safeguarding children and adults at risk</w:t>
      </w:r>
      <w:r w:rsidR="007D673C">
        <w:rPr>
          <w:rFonts w:ascii="Century Gothic" w:eastAsiaTheme="majorEastAsia" w:hAnsi="Century Gothic" w:cstheme="majorBidi"/>
          <w:color w:val="000000" w:themeColor="text1"/>
          <w:sz w:val="24"/>
          <w:szCs w:val="24"/>
        </w:rPr>
        <w:t>.</w:t>
      </w:r>
    </w:p>
    <w:p w14:paraId="1E09EB36" w14:textId="04D42465" w:rsidR="00FF2FA0" w:rsidRDefault="00FF2FA0" w:rsidP="00B8026C">
      <w:pPr>
        <w:pStyle w:val="ListParagraph"/>
        <w:numPr>
          <w:ilvl w:val="0"/>
          <w:numId w:val="15"/>
        </w:numPr>
        <w:spacing w:line="240" w:lineRule="auto"/>
        <w:ind w:left="993"/>
        <w:rPr>
          <w:rFonts w:ascii="Century Gothic" w:eastAsiaTheme="majorEastAsia" w:hAnsi="Century Gothic" w:cstheme="majorBidi"/>
          <w:color w:val="000000" w:themeColor="text1"/>
          <w:sz w:val="24"/>
          <w:szCs w:val="24"/>
        </w:rPr>
      </w:pPr>
      <w:r w:rsidRPr="00FF2FA0">
        <w:rPr>
          <w:rFonts w:ascii="Century Gothic" w:eastAsiaTheme="majorEastAsia" w:hAnsi="Century Gothic" w:cstheme="majorBidi"/>
          <w:color w:val="000000" w:themeColor="text1"/>
          <w:sz w:val="24"/>
          <w:szCs w:val="24"/>
        </w:rPr>
        <w:t>Ensure all staff in the</w:t>
      </w:r>
      <w:r>
        <w:rPr>
          <w:rFonts w:ascii="Century Gothic" w:eastAsiaTheme="majorEastAsia" w:hAnsi="Century Gothic" w:cstheme="majorBidi"/>
          <w:color w:val="000000" w:themeColor="text1"/>
          <w:sz w:val="24"/>
          <w:szCs w:val="24"/>
        </w:rPr>
        <w:t>ir</w:t>
      </w:r>
      <w:r w:rsidRPr="00FF2FA0">
        <w:rPr>
          <w:rFonts w:ascii="Century Gothic" w:eastAsiaTheme="majorEastAsia" w:hAnsi="Century Gothic" w:cstheme="majorBidi"/>
          <w:color w:val="000000" w:themeColor="text1"/>
          <w:sz w:val="24"/>
          <w:szCs w:val="24"/>
        </w:rPr>
        <w:t xml:space="preserve"> area receive any update information regarding safeguarding.</w:t>
      </w:r>
    </w:p>
    <w:p w14:paraId="5BE17C3D" w14:textId="39965E02" w:rsidR="00FF2FA0" w:rsidRPr="00FF2FA0" w:rsidRDefault="00FF2FA0" w:rsidP="00B8026C">
      <w:pPr>
        <w:pStyle w:val="ListParagraph"/>
        <w:numPr>
          <w:ilvl w:val="0"/>
          <w:numId w:val="15"/>
        </w:numPr>
        <w:spacing w:line="240" w:lineRule="auto"/>
        <w:ind w:left="993"/>
        <w:rPr>
          <w:rFonts w:ascii="Century Gothic" w:eastAsiaTheme="majorEastAsia" w:hAnsi="Century Gothic" w:cstheme="majorBidi"/>
          <w:color w:val="000000" w:themeColor="text1"/>
          <w:sz w:val="24"/>
          <w:szCs w:val="24"/>
        </w:rPr>
      </w:pPr>
      <w:r>
        <w:rPr>
          <w:rFonts w:ascii="Century Gothic" w:eastAsiaTheme="majorEastAsia" w:hAnsi="Century Gothic" w:cstheme="majorBidi"/>
          <w:color w:val="000000" w:themeColor="text1"/>
          <w:sz w:val="24"/>
          <w:szCs w:val="24"/>
        </w:rPr>
        <w:t>M</w:t>
      </w:r>
      <w:r w:rsidRPr="00FF2FA0">
        <w:rPr>
          <w:rFonts w:ascii="Century Gothic" w:eastAsiaTheme="majorEastAsia" w:hAnsi="Century Gothic" w:cstheme="majorBidi"/>
          <w:color w:val="000000" w:themeColor="text1"/>
          <w:sz w:val="24"/>
          <w:szCs w:val="24"/>
        </w:rPr>
        <w:t>ake, or support staff to make, child protection or child in need referrals.</w:t>
      </w:r>
    </w:p>
    <w:p w14:paraId="64893A35" w14:textId="6A67972A" w:rsidR="00FF2FA0" w:rsidRPr="00B8026C" w:rsidRDefault="00BC7702" w:rsidP="00B8026C">
      <w:pPr>
        <w:pStyle w:val="ListParagraph"/>
        <w:numPr>
          <w:ilvl w:val="0"/>
          <w:numId w:val="16"/>
        </w:numPr>
        <w:spacing w:line="240" w:lineRule="auto"/>
        <w:rPr>
          <w:rFonts w:ascii="Century Gothic" w:eastAsiaTheme="majorEastAsia" w:hAnsi="Century Gothic" w:cstheme="majorBidi"/>
          <w:color w:val="000000" w:themeColor="text1"/>
          <w:sz w:val="24"/>
          <w:szCs w:val="24"/>
        </w:rPr>
      </w:pPr>
      <w:r>
        <w:rPr>
          <w:rFonts w:ascii="Century Gothic" w:eastAsiaTheme="majorEastAsia" w:hAnsi="Century Gothic" w:cstheme="majorBidi"/>
          <w:color w:val="000000" w:themeColor="text1"/>
          <w:sz w:val="24"/>
          <w:szCs w:val="24"/>
        </w:rPr>
        <w:t>W</w:t>
      </w:r>
      <w:r w:rsidR="00B8026C">
        <w:rPr>
          <w:rFonts w:ascii="Century Gothic" w:eastAsiaTheme="majorEastAsia" w:hAnsi="Century Gothic" w:cstheme="majorBidi"/>
          <w:color w:val="000000" w:themeColor="text1"/>
          <w:sz w:val="24"/>
          <w:szCs w:val="24"/>
        </w:rPr>
        <w:t>e have a m</w:t>
      </w:r>
      <w:r w:rsidR="00FF2FA0" w:rsidRPr="00B8026C">
        <w:rPr>
          <w:rFonts w:ascii="Century Gothic" w:eastAsiaTheme="majorEastAsia" w:hAnsi="Century Gothic" w:cstheme="majorBidi"/>
          <w:color w:val="000000" w:themeColor="text1"/>
          <w:sz w:val="24"/>
          <w:szCs w:val="24"/>
        </w:rPr>
        <w:t>odern slavery and human trafficking</w:t>
      </w:r>
      <w:r w:rsidR="00B8026C">
        <w:rPr>
          <w:rFonts w:ascii="Century Gothic" w:eastAsiaTheme="majorEastAsia" w:hAnsi="Century Gothic" w:cstheme="majorBidi"/>
          <w:color w:val="000000" w:themeColor="text1"/>
          <w:sz w:val="24"/>
          <w:szCs w:val="24"/>
        </w:rPr>
        <w:t xml:space="preserve"> page on our</w:t>
      </w:r>
      <w:r w:rsidR="00FF2FA0" w:rsidRPr="00B8026C">
        <w:rPr>
          <w:rFonts w:ascii="Century Gothic" w:eastAsiaTheme="majorEastAsia" w:hAnsi="Century Gothic" w:cstheme="majorBidi"/>
          <w:color w:val="000000" w:themeColor="text1"/>
          <w:sz w:val="24"/>
          <w:szCs w:val="24"/>
        </w:rPr>
        <w:t xml:space="preserve"> intranet</w:t>
      </w:r>
      <w:r w:rsidR="00B8026C">
        <w:rPr>
          <w:rFonts w:ascii="Century Gothic" w:eastAsiaTheme="majorEastAsia" w:hAnsi="Century Gothic" w:cstheme="majorBidi"/>
          <w:color w:val="000000" w:themeColor="text1"/>
          <w:sz w:val="24"/>
          <w:szCs w:val="24"/>
        </w:rPr>
        <w:t xml:space="preserve"> which provides</w:t>
      </w:r>
      <w:r w:rsidR="00FF2FA0" w:rsidRPr="00B8026C">
        <w:rPr>
          <w:rFonts w:ascii="Century Gothic" w:eastAsiaTheme="majorEastAsia" w:hAnsi="Century Gothic" w:cstheme="majorBidi"/>
          <w:color w:val="000000" w:themeColor="text1"/>
          <w:sz w:val="24"/>
          <w:szCs w:val="24"/>
        </w:rPr>
        <w:t>:</w:t>
      </w:r>
    </w:p>
    <w:p w14:paraId="7F8AFA63" w14:textId="4A1F8433" w:rsidR="00FF2FA0" w:rsidRPr="009521AE" w:rsidRDefault="00FF2FA0" w:rsidP="00B8026C">
      <w:pPr>
        <w:pStyle w:val="ListParagraph"/>
        <w:numPr>
          <w:ilvl w:val="0"/>
          <w:numId w:val="17"/>
        </w:numPr>
        <w:spacing w:line="240" w:lineRule="auto"/>
        <w:ind w:left="993"/>
        <w:rPr>
          <w:rFonts w:ascii="Century Gothic" w:eastAsiaTheme="majorEastAsia" w:hAnsi="Century Gothic" w:cstheme="majorBidi"/>
          <w:color w:val="000000" w:themeColor="text1"/>
          <w:sz w:val="24"/>
          <w:szCs w:val="24"/>
        </w:rPr>
      </w:pPr>
      <w:r w:rsidRPr="009521AE">
        <w:rPr>
          <w:rFonts w:ascii="Century Gothic" w:eastAsiaTheme="majorEastAsia" w:hAnsi="Century Gothic" w:cstheme="majorBidi"/>
          <w:color w:val="000000" w:themeColor="text1"/>
          <w:sz w:val="24"/>
          <w:szCs w:val="24"/>
        </w:rPr>
        <w:t xml:space="preserve">Links to </w:t>
      </w:r>
      <w:r w:rsidR="00B8026C">
        <w:rPr>
          <w:rFonts w:ascii="Century Gothic" w:eastAsiaTheme="majorEastAsia" w:hAnsi="Century Gothic" w:cstheme="majorBidi"/>
          <w:color w:val="000000" w:themeColor="text1"/>
          <w:sz w:val="24"/>
          <w:szCs w:val="24"/>
        </w:rPr>
        <w:t>Home Office</w:t>
      </w:r>
      <w:r w:rsidRPr="009521AE">
        <w:rPr>
          <w:rFonts w:ascii="Century Gothic" w:eastAsiaTheme="majorEastAsia" w:hAnsi="Century Gothic" w:cstheme="majorBidi"/>
          <w:color w:val="000000" w:themeColor="text1"/>
          <w:sz w:val="24"/>
          <w:szCs w:val="24"/>
        </w:rPr>
        <w:t xml:space="preserve"> guidance</w:t>
      </w:r>
    </w:p>
    <w:p w14:paraId="11B4A0D4" w14:textId="526E8E96" w:rsidR="00FF2FA0" w:rsidRPr="009521AE" w:rsidRDefault="00BC7702" w:rsidP="00B8026C">
      <w:pPr>
        <w:pStyle w:val="ListParagraph"/>
        <w:numPr>
          <w:ilvl w:val="0"/>
          <w:numId w:val="17"/>
        </w:numPr>
        <w:spacing w:line="240" w:lineRule="auto"/>
        <w:ind w:left="993"/>
        <w:rPr>
          <w:rFonts w:ascii="Century Gothic" w:eastAsiaTheme="majorEastAsia" w:hAnsi="Century Gothic" w:cstheme="majorBidi"/>
          <w:color w:val="000000" w:themeColor="text1"/>
          <w:sz w:val="24"/>
          <w:szCs w:val="24"/>
        </w:rPr>
      </w:pPr>
      <w:r>
        <w:rPr>
          <w:rFonts w:ascii="Century Gothic" w:eastAsiaTheme="majorEastAsia" w:hAnsi="Century Gothic" w:cstheme="majorBidi"/>
          <w:color w:val="000000" w:themeColor="text1"/>
          <w:sz w:val="24"/>
          <w:szCs w:val="24"/>
        </w:rPr>
        <w:t>A s</w:t>
      </w:r>
      <w:r w:rsidR="00FF2FA0" w:rsidRPr="009521AE">
        <w:rPr>
          <w:rFonts w:ascii="Century Gothic" w:eastAsiaTheme="majorEastAsia" w:hAnsi="Century Gothic" w:cstheme="majorBidi"/>
          <w:color w:val="000000" w:themeColor="text1"/>
          <w:sz w:val="24"/>
          <w:szCs w:val="24"/>
        </w:rPr>
        <w:t>taff briefing</w:t>
      </w:r>
      <w:r w:rsidR="00B8026C">
        <w:rPr>
          <w:rFonts w:ascii="Century Gothic" w:eastAsiaTheme="majorEastAsia" w:hAnsi="Century Gothic" w:cstheme="majorBidi"/>
          <w:color w:val="000000" w:themeColor="text1"/>
          <w:sz w:val="24"/>
          <w:szCs w:val="24"/>
        </w:rPr>
        <w:t xml:space="preserve">. </w:t>
      </w:r>
    </w:p>
    <w:p w14:paraId="598A980A" w14:textId="271DC3E5" w:rsidR="00FF2FA0" w:rsidRPr="009521AE" w:rsidRDefault="00BC7702" w:rsidP="00B8026C">
      <w:pPr>
        <w:pStyle w:val="ListParagraph"/>
        <w:numPr>
          <w:ilvl w:val="0"/>
          <w:numId w:val="17"/>
        </w:numPr>
        <w:spacing w:line="240" w:lineRule="auto"/>
        <w:ind w:left="993"/>
        <w:rPr>
          <w:rFonts w:ascii="Century Gothic" w:eastAsiaTheme="majorEastAsia" w:hAnsi="Century Gothic" w:cstheme="majorBidi"/>
          <w:color w:val="000000" w:themeColor="text1"/>
          <w:sz w:val="24"/>
          <w:szCs w:val="24"/>
        </w:rPr>
      </w:pPr>
      <w:r>
        <w:rPr>
          <w:rFonts w:ascii="Century Gothic" w:eastAsiaTheme="majorEastAsia" w:hAnsi="Century Gothic" w:cstheme="majorBidi"/>
          <w:color w:val="000000" w:themeColor="text1"/>
          <w:sz w:val="24"/>
          <w:szCs w:val="24"/>
        </w:rPr>
        <w:t>A M</w:t>
      </w:r>
      <w:r w:rsidR="00FF2FA0" w:rsidRPr="009521AE">
        <w:rPr>
          <w:rFonts w:ascii="Century Gothic" w:eastAsiaTheme="majorEastAsia" w:hAnsi="Century Gothic" w:cstheme="majorBidi"/>
          <w:color w:val="000000" w:themeColor="text1"/>
          <w:sz w:val="24"/>
          <w:szCs w:val="24"/>
        </w:rPr>
        <w:t xml:space="preserve">odern </w:t>
      </w:r>
      <w:r w:rsidR="00B8026C">
        <w:rPr>
          <w:rFonts w:ascii="Century Gothic" w:eastAsiaTheme="majorEastAsia" w:hAnsi="Century Gothic" w:cstheme="majorBidi"/>
          <w:color w:val="000000" w:themeColor="text1"/>
          <w:sz w:val="24"/>
          <w:szCs w:val="24"/>
        </w:rPr>
        <w:t>S</w:t>
      </w:r>
      <w:r w:rsidR="00FF2FA0" w:rsidRPr="009521AE">
        <w:rPr>
          <w:rFonts w:ascii="Century Gothic" w:eastAsiaTheme="majorEastAsia" w:hAnsi="Century Gothic" w:cstheme="majorBidi"/>
          <w:color w:val="000000" w:themeColor="text1"/>
          <w:sz w:val="24"/>
          <w:szCs w:val="24"/>
        </w:rPr>
        <w:t xml:space="preserve">lavery </w:t>
      </w:r>
      <w:r w:rsidR="00B8026C">
        <w:rPr>
          <w:rFonts w:ascii="Century Gothic" w:eastAsiaTheme="majorEastAsia" w:hAnsi="Century Gothic" w:cstheme="majorBidi"/>
          <w:color w:val="000000" w:themeColor="text1"/>
          <w:sz w:val="24"/>
          <w:szCs w:val="24"/>
        </w:rPr>
        <w:t>T</w:t>
      </w:r>
      <w:r w:rsidR="00FF2FA0" w:rsidRPr="009521AE">
        <w:rPr>
          <w:rFonts w:ascii="Century Gothic" w:eastAsiaTheme="majorEastAsia" w:hAnsi="Century Gothic" w:cstheme="majorBidi"/>
          <w:color w:val="000000" w:themeColor="text1"/>
          <w:sz w:val="24"/>
          <w:szCs w:val="24"/>
        </w:rPr>
        <w:t>oolkit</w:t>
      </w:r>
      <w:r w:rsidR="00B8026C">
        <w:rPr>
          <w:rFonts w:ascii="Century Gothic" w:eastAsiaTheme="majorEastAsia" w:hAnsi="Century Gothic" w:cstheme="majorBidi"/>
          <w:color w:val="000000" w:themeColor="text1"/>
          <w:sz w:val="24"/>
          <w:szCs w:val="24"/>
        </w:rPr>
        <w:t>.</w:t>
      </w:r>
    </w:p>
    <w:p w14:paraId="06427AE4" w14:textId="65990C36" w:rsidR="00FF2FA0" w:rsidRDefault="00FF2FA0" w:rsidP="00FF2FA0">
      <w:pPr>
        <w:pStyle w:val="ListParagraph"/>
        <w:numPr>
          <w:ilvl w:val="0"/>
          <w:numId w:val="17"/>
        </w:numPr>
        <w:spacing w:line="240" w:lineRule="auto"/>
        <w:ind w:left="993"/>
        <w:rPr>
          <w:rFonts w:ascii="Century Gothic" w:eastAsiaTheme="majorEastAsia" w:hAnsi="Century Gothic" w:cstheme="majorBidi"/>
          <w:color w:val="000000" w:themeColor="text1"/>
          <w:sz w:val="24"/>
          <w:szCs w:val="24"/>
        </w:rPr>
      </w:pPr>
      <w:r w:rsidRPr="009521AE">
        <w:rPr>
          <w:rFonts w:ascii="Century Gothic" w:eastAsiaTheme="majorEastAsia" w:hAnsi="Century Gothic" w:cstheme="majorBidi"/>
          <w:color w:val="000000" w:themeColor="text1"/>
          <w:sz w:val="24"/>
          <w:szCs w:val="24"/>
        </w:rPr>
        <w:t xml:space="preserve">Bitesize learning which can be delivered in services. </w:t>
      </w:r>
    </w:p>
    <w:p w14:paraId="44FF0DBE" w14:textId="5E71A043" w:rsidR="00B8026C" w:rsidRDefault="00B8026C" w:rsidP="00B8026C">
      <w:pPr>
        <w:pStyle w:val="ListParagraph"/>
        <w:numPr>
          <w:ilvl w:val="0"/>
          <w:numId w:val="16"/>
        </w:numPr>
        <w:spacing w:line="240" w:lineRule="auto"/>
        <w:rPr>
          <w:rFonts w:ascii="Century Gothic" w:eastAsiaTheme="majorEastAsia" w:hAnsi="Century Gothic" w:cstheme="majorBidi"/>
          <w:color w:val="000000" w:themeColor="text1"/>
          <w:sz w:val="24"/>
          <w:szCs w:val="24"/>
        </w:rPr>
      </w:pPr>
      <w:r w:rsidRPr="00B8026C">
        <w:rPr>
          <w:rFonts w:ascii="Century Gothic" w:eastAsiaTheme="majorEastAsia" w:hAnsi="Century Gothic" w:cstheme="majorBidi"/>
          <w:color w:val="000000" w:themeColor="text1"/>
          <w:sz w:val="24"/>
          <w:szCs w:val="24"/>
        </w:rPr>
        <w:t>We have mandatory Safeguarding e-learning</w:t>
      </w:r>
      <w:r>
        <w:rPr>
          <w:rFonts w:ascii="Century Gothic" w:eastAsiaTheme="majorEastAsia" w:hAnsi="Century Gothic" w:cstheme="majorBidi"/>
          <w:color w:val="000000" w:themeColor="text1"/>
          <w:sz w:val="24"/>
          <w:szCs w:val="24"/>
        </w:rPr>
        <w:t xml:space="preserve"> for all staff</w:t>
      </w:r>
      <w:r w:rsidRPr="00B8026C">
        <w:rPr>
          <w:rFonts w:ascii="Century Gothic" w:eastAsiaTheme="majorEastAsia" w:hAnsi="Century Gothic" w:cstheme="majorBidi"/>
          <w:color w:val="000000" w:themeColor="text1"/>
          <w:sz w:val="24"/>
          <w:szCs w:val="24"/>
        </w:rPr>
        <w:t xml:space="preserve"> </w:t>
      </w:r>
      <w:r>
        <w:rPr>
          <w:rFonts w:ascii="Century Gothic" w:eastAsiaTheme="majorEastAsia" w:hAnsi="Century Gothic" w:cstheme="majorBidi"/>
          <w:color w:val="000000" w:themeColor="text1"/>
          <w:sz w:val="24"/>
          <w:szCs w:val="24"/>
        </w:rPr>
        <w:t xml:space="preserve">as well as </w:t>
      </w:r>
      <w:r w:rsidR="00BC7702">
        <w:rPr>
          <w:rFonts w:ascii="Century Gothic" w:eastAsiaTheme="majorEastAsia" w:hAnsi="Century Gothic" w:cstheme="majorBidi"/>
          <w:color w:val="000000" w:themeColor="text1"/>
          <w:sz w:val="24"/>
          <w:szCs w:val="24"/>
        </w:rPr>
        <w:t xml:space="preserve">Modern </w:t>
      </w:r>
      <w:r>
        <w:rPr>
          <w:rFonts w:ascii="Century Gothic" w:eastAsiaTheme="majorEastAsia" w:hAnsi="Century Gothic" w:cstheme="majorBidi"/>
          <w:color w:val="000000" w:themeColor="text1"/>
          <w:sz w:val="24"/>
          <w:szCs w:val="24"/>
        </w:rPr>
        <w:t xml:space="preserve">Slavery e-learning. </w:t>
      </w:r>
    </w:p>
    <w:p w14:paraId="40AB667A" w14:textId="443AF60A" w:rsidR="00B8026C" w:rsidRPr="00B8026C" w:rsidRDefault="00B8026C" w:rsidP="00B8026C">
      <w:pPr>
        <w:pStyle w:val="ListParagraph"/>
        <w:numPr>
          <w:ilvl w:val="0"/>
          <w:numId w:val="16"/>
        </w:numPr>
        <w:spacing w:line="240" w:lineRule="auto"/>
        <w:rPr>
          <w:rFonts w:ascii="Century Gothic" w:eastAsiaTheme="majorEastAsia" w:hAnsi="Century Gothic" w:cstheme="majorBidi"/>
          <w:color w:val="000000" w:themeColor="text1"/>
          <w:sz w:val="24"/>
          <w:szCs w:val="24"/>
        </w:rPr>
      </w:pPr>
      <w:r>
        <w:rPr>
          <w:rFonts w:ascii="Century Gothic" w:hAnsi="Century Gothic"/>
          <w:bCs/>
          <w:sz w:val="24"/>
          <w:szCs w:val="24"/>
        </w:rPr>
        <w:t xml:space="preserve">Work with organised crime units to share learning and </w:t>
      </w:r>
      <w:r w:rsidR="00D152D8">
        <w:rPr>
          <w:rFonts w:ascii="Century Gothic" w:hAnsi="Century Gothic"/>
          <w:bCs/>
          <w:sz w:val="24"/>
          <w:szCs w:val="24"/>
        </w:rPr>
        <w:t>improve</w:t>
      </w:r>
      <w:r>
        <w:rPr>
          <w:rFonts w:ascii="Century Gothic" w:hAnsi="Century Gothic"/>
          <w:bCs/>
          <w:sz w:val="24"/>
          <w:szCs w:val="24"/>
        </w:rPr>
        <w:t xml:space="preserve"> joint working.</w:t>
      </w:r>
    </w:p>
    <w:p w14:paraId="6CE45083" w14:textId="404685A1" w:rsidR="00AE0263" w:rsidRPr="00AE0263" w:rsidRDefault="00BB272A" w:rsidP="00D86D58">
      <w:pPr>
        <w:rPr>
          <w:rFonts w:ascii="Century Gothic" w:eastAsiaTheme="majorEastAsia" w:hAnsi="Century Gothic" w:cstheme="majorBidi"/>
          <w:b/>
          <w:color w:val="000000" w:themeColor="text1"/>
          <w:sz w:val="28"/>
          <w:szCs w:val="28"/>
        </w:rPr>
      </w:pPr>
      <w:r w:rsidRPr="00303EEF">
        <w:rPr>
          <w:rFonts w:ascii="Century Gothic" w:hAnsi="Century Gothic"/>
          <w:noProof/>
          <w:szCs w:val="24"/>
        </w:rPr>
        <mc:AlternateContent>
          <mc:Choice Requires="wps">
            <w:drawing>
              <wp:inline distT="0" distB="0" distL="0" distR="0" wp14:anchorId="6C8157FD" wp14:editId="39197155">
                <wp:extent cx="6012000" cy="0"/>
                <wp:effectExtent l="0" t="0" r="8255" b="19050"/>
                <wp:docPr id="1471498353" name="Straight Connector 1471498353"/>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8F82FA" id="Straight Connector 1471498353"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5B6C0743" w14:textId="2F6EC28B" w:rsidR="00D86D58" w:rsidRDefault="00BB272A" w:rsidP="002A49DA">
      <w:pPr>
        <w:pStyle w:val="Heading1"/>
        <w:numPr>
          <w:ilvl w:val="0"/>
          <w:numId w:val="2"/>
        </w:numPr>
        <w:rPr>
          <w:rFonts w:ascii="Century Gothic" w:hAnsi="Century Gothic"/>
          <w:b/>
          <w:color w:val="000000" w:themeColor="text1"/>
          <w:sz w:val="28"/>
          <w:szCs w:val="28"/>
        </w:rPr>
      </w:pPr>
      <w:bookmarkStart w:id="7" w:name="_Toc144752044"/>
      <w:r>
        <w:rPr>
          <w:rFonts w:ascii="Century Gothic" w:hAnsi="Century Gothic"/>
          <w:b/>
          <w:color w:val="000000" w:themeColor="text1"/>
          <w:sz w:val="28"/>
          <w:szCs w:val="28"/>
        </w:rPr>
        <w:t>Next steps</w:t>
      </w:r>
      <w:bookmarkEnd w:id="7"/>
    </w:p>
    <w:p w14:paraId="6F6DF770" w14:textId="41931883" w:rsidR="00BB272A" w:rsidRDefault="00BB272A" w:rsidP="00BB272A"/>
    <w:p w14:paraId="42C8F5A5" w14:textId="7078B665" w:rsidR="0059053D" w:rsidRPr="00577C7F" w:rsidRDefault="00577C7F" w:rsidP="00D152D8">
      <w:pPr>
        <w:spacing w:line="240" w:lineRule="auto"/>
        <w:rPr>
          <w:rFonts w:ascii="Century Gothic" w:hAnsi="Century Gothic"/>
          <w:bCs/>
          <w:sz w:val="24"/>
          <w:szCs w:val="24"/>
        </w:rPr>
      </w:pPr>
      <w:r w:rsidRPr="00577C7F">
        <w:rPr>
          <w:rFonts w:ascii="Century Gothic" w:hAnsi="Century Gothic" w:cs="Times New Roman"/>
          <w:color w:val="333333"/>
          <w:spacing w:val="-3"/>
          <w:sz w:val="24"/>
          <w:szCs w:val="24"/>
        </w:rPr>
        <w:t xml:space="preserve">We are committed to improving our practices to combat modern slavery and human trafficking. </w:t>
      </w:r>
      <w:r w:rsidR="0059053D" w:rsidRPr="00577C7F">
        <w:rPr>
          <w:rFonts w:ascii="Century Gothic" w:hAnsi="Century Gothic"/>
          <w:bCs/>
          <w:sz w:val="24"/>
          <w:szCs w:val="24"/>
        </w:rPr>
        <w:t>We have identified the following goals for the next 12 months:</w:t>
      </w:r>
    </w:p>
    <w:p w14:paraId="36D3D3C6" w14:textId="71D89A38" w:rsidR="00BC7702" w:rsidRPr="00D708E4" w:rsidRDefault="00BC7702" w:rsidP="00D708E4">
      <w:pPr>
        <w:spacing w:line="240" w:lineRule="auto"/>
        <w:rPr>
          <w:rFonts w:ascii="Century Gothic" w:hAnsi="Century Gothic"/>
          <w:bCs/>
          <w:sz w:val="24"/>
          <w:szCs w:val="24"/>
        </w:rPr>
      </w:pPr>
    </w:p>
    <w:p w14:paraId="22BAEE8D" w14:textId="77777777" w:rsidR="00D708E4" w:rsidRPr="00D708E4" w:rsidRDefault="00D708E4" w:rsidP="00D708E4">
      <w:pPr>
        <w:pStyle w:val="ListParagraph"/>
        <w:numPr>
          <w:ilvl w:val="0"/>
          <w:numId w:val="10"/>
        </w:numPr>
        <w:spacing w:line="240" w:lineRule="auto"/>
        <w:ind w:left="714" w:hanging="357"/>
        <w:rPr>
          <w:rFonts w:ascii="Century Gothic" w:hAnsi="Century Gothic"/>
          <w:bCs/>
          <w:sz w:val="24"/>
          <w:szCs w:val="24"/>
        </w:rPr>
      </w:pPr>
      <w:r w:rsidRPr="00BC7702">
        <w:rPr>
          <w:rFonts w:ascii="Century Gothic" w:hAnsi="Century Gothic"/>
          <w:bCs/>
          <w:sz w:val="24"/>
          <w:szCs w:val="24"/>
        </w:rPr>
        <w:t xml:space="preserve">Establish a Modern Slavery Panel which meets at least twice a year </w:t>
      </w:r>
      <w:r w:rsidRPr="00BC7702">
        <w:rPr>
          <w:rFonts w:ascii="Century Gothic" w:hAnsi="Century Gothic"/>
          <w:sz w:val="24"/>
          <w:szCs w:val="24"/>
        </w:rPr>
        <w:t>to discuss actions relevant to:</w:t>
      </w:r>
    </w:p>
    <w:p w14:paraId="7CC84F20" w14:textId="77777777" w:rsidR="00D708E4" w:rsidRPr="00BC7702" w:rsidRDefault="00D708E4" w:rsidP="00D708E4">
      <w:pPr>
        <w:pStyle w:val="ListParagraph"/>
        <w:spacing w:line="240" w:lineRule="auto"/>
        <w:ind w:left="714"/>
        <w:rPr>
          <w:rFonts w:ascii="Century Gothic" w:hAnsi="Century Gothic"/>
          <w:bCs/>
          <w:sz w:val="24"/>
          <w:szCs w:val="24"/>
        </w:rPr>
      </w:pPr>
    </w:p>
    <w:p w14:paraId="785E587B" w14:textId="397CDFDB" w:rsidR="00D708E4" w:rsidRPr="00D65DE1" w:rsidRDefault="00D708E4" w:rsidP="00D708E4">
      <w:pPr>
        <w:pStyle w:val="ListParagraph"/>
        <w:numPr>
          <w:ilvl w:val="0"/>
          <w:numId w:val="18"/>
        </w:numPr>
        <w:spacing w:line="240" w:lineRule="auto"/>
        <w:rPr>
          <w:rFonts w:ascii="Century Gothic" w:hAnsi="Century Gothic"/>
          <w:bCs/>
          <w:sz w:val="24"/>
          <w:szCs w:val="24"/>
        </w:rPr>
      </w:pPr>
      <w:r w:rsidRPr="00D65DE1">
        <w:rPr>
          <w:rFonts w:ascii="Century Gothic" w:hAnsi="Century Gothic"/>
          <w:bCs/>
          <w:sz w:val="24"/>
          <w:szCs w:val="24"/>
        </w:rPr>
        <w:t>Raising awareness</w:t>
      </w:r>
      <w:r>
        <w:rPr>
          <w:rFonts w:ascii="Century Gothic" w:hAnsi="Century Gothic"/>
          <w:bCs/>
          <w:sz w:val="24"/>
          <w:szCs w:val="24"/>
        </w:rPr>
        <w:t xml:space="preserve"> </w:t>
      </w:r>
      <w:r w:rsidRPr="00D65DE1">
        <w:rPr>
          <w:rFonts w:ascii="Century Gothic" w:hAnsi="Century Gothic"/>
          <w:bCs/>
          <w:sz w:val="24"/>
          <w:szCs w:val="24"/>
        </w:rPr>
        <w:t>across the organisat</w:t>
      </w:r>
      <w:r w:rsidR="00DA38EB">
        <w:rPr>
          <w:rFonts w:ascii="Century Gothic" w:hAnsi="Century Gothic"/>
          <w:bCs/>
          <w:sz w:val="24"/>
          <w:szCs w:val="24"/>
        </w:rPr>
        <w:t>i</w:t>
      </w:r>
      <w:r w:rsidRPr="00D65DE1">
        <w:rPr>
          <w:rFonts w:ascii="Century Gothic" w:hAnsi="Century Gothic"/>
          <w:bCs/>
          <w:sz w:val="24"/>
          <w:szCs w:val="24"/>
        </w:rPr>
        <w:t>on.</w:t>
      </w:r>
    </w:p>
    <w:p w14:paraId="56756EE7" w14:textId="77777777" w:rsidR="00D708E4" w:rsidRPr="00D65DE1" w:rsidRDefault="00D708E4" w:rsidP="00D708E4">
      <w:pPr>
        <w:pStyle w:val="ListParagraph"/>
        <w:numPr>
          <w:ilvl w:val="0"/>
          <w:numId w:val="18"/>
        </w:numPr>
        <w:spacing w:line="240" w:lineRule="auto"/>
        <w:rPr>
          <w:rFonts w:ascii="Century Gothic" w:hAnsi="Century Gothic"/>
          <w:bCs/>
          <w:sz w:val="24"/>
          <w:szCs w:val="24"/>
        </w:rPr>
      </w:pPr>
      <w:r w:rsidRPr="00D65DE1">
        <w:rPr>
          <w:rFonts w:ascii="Century Gothic" w:hAnsi="Century Gothic"/>
          <w:bCs/>
          <w:sz w:val="24"/>
          <w:szCs w:val="24"/>
        </w:rPr>
        <w:t>Identifying areas for improvement.</w:t>
      </w:r>
    </w:p>
    <w:p w14:paraId="722C7672" w14:textId="77777777" w:rsidR="00D708E4" w:rsidRPr="00D65DE1" w:rsidRDefault="00D708E4" w:rsidP="00D708E4">
      <w:pPr>
        <w:pStyle w:val="ListParagraph"/>
        <w:numPr>
          <w:ilvl w:val="0"/>
          <w:numId w:val="18"/>
        </w:numPr>
        <w:spacing w:line="240" w:lineRule="auto"/>
        <w:rPr>
          <w:rFonts w:ascii="Century Gothic" w:hAnsi="Century Gothic"/>
          <w:bCs/>
          <w:sz w:val="24"/>
          <w:szCs w:val="24"/>
        </w:rPr>
      </w:pPr>
      <w:r w:rsidRPr="00D65DE1">
        <w:rPr>
          <w:rFonts w:ascii="Century Gothic" w:hAnsi="Century Gothic"/>
          <w:bCs/>
          <w:sz w:val="24"/>
          <w:szCs w:val="24"/>
        </w:rPr>
        <w:t xml:space="preserve">Identifying best working practices. </w:t>
      </w:r>
    </w:p>
    <w:p w14:paraId="2EC8EE26" w14:textId="2EE418DE" w:rsidR="00D708E4" w:rsidRDefault="00D708E4" w:rsidP="00D708E4">
      <w:pPr>
        <w:pStyle w:val="ListParagraph"/>
        <w:numPr>
          <w:ilvl w:val="0"/>
          <w:numId w:val="18"/>
        </w:numPr>
        <w:spacing w:line="240" w:lineRule="auto"/>
        <w:rPr>
          <w:rFonts w:ascii="Century Gothic" w:hAnsi="Century Gothic"/>
          <w:bCs/>
          <w:sz w:val="24"/>
          <w:szCs w:val="24"/>
        </w:rPr>
      </w:pPr>
      <w:r w:rsidRPr="00D65DE1">
        <w:rPr>
          <w:rFonts w:ascii="Century Gothic" w:hAnsi="Century Gothic"/>
          <w:bCs/>
          <w:sz w:val="24"/>
          <w:szCs w:val="24"/>
        </w:rPr>
        <w:t>Producing materials to be shared within the organisation</w:t>
      </w:r>
      <w:r>
        <w:rPr>
          <w:rFonts w:ascii="Century Gothic" w:hAnsi="Century Gothic"/>
          <w:bCs/>
          <w:sz w:val="24"/>
          <w:szCs w:val="24"/>
        </w:rPr>
        <w:t xml:space="preserve">, </w:t>
      </w:r>
      <w:proofErr w:type="gramStart"/>
      <w:r>
        <w:rPr>
          <w:rFonts w:ascii="Century Gothic" w:hAnsi="Century Gothic"/>
          <w:bCs/>
          <w:sz w:val="24"/>
          <w:szCs w:val="24"/>
        </w:rPr>
        <w:t>including</w:t>
      </w:r>
      <w:proofErr w:type="gramEnd"/>
    </w:p>
    <w:p w14:paraId="6D64EFA9" w14:textId="77777777" w:rsidR="00D708E4" w:rsidRPr="00D708E4" w:rsidRDefault="00D708E4" w:rsidP="00D708E4">
      <w:pPr>
        <w:pStyle w:val="ListParagraph"/>
        <w:spacing w:line="240" w:lineRule="auto"/>
        <w:ind w:left="1434"/>
        <w:rPr>
          <w:rFonts w:ascii="Century Gothic" w:hAnsi="Century Gothic"/>
          <w:bCs/>
          <w:sz w:val="24"/>
          <w:szCs w:val="24"/>
        </w:rPr>
      </w:pPr>
      <w:r w:rsidRPr="00D152D8">
        <w:rPr>
          <w:rFonts w:ascii="Century Gothic" w:hAnsi="Century Gothic"/>
          <w:bCs/>
          <w:sz w:val="24"/>
          <w:szCs w:val="24"/>
        </w:rPr>
        <w:t>new modern slavery guidance</w:t>
      </w:r>
      <w:r w:rsidRPr="00D708E4">
        <w:rPr>
          <w:rFonts w:ascii="Century Gothic" w:hAnsi="Century Gothic"/>
          <w:bCs/>
          <w:sz w:val="24"/>
          <w:szCs w:val="24"/>
        </w:rPr>
        <w:t xml:space="preserve"> </w:t>
      </w:r>
      <w:r w:rsidRPr="00D152D8">
        <w:rPr>
          <w:rFonts w:ascii="Century Gothic" w:hAnsi="Century Gothic"/>
          <w:bCs/>
          <w:sz w:val="24"/>
          <w:szCs w:val="24"/>
        </w:rPr>
        <w:t>for our staff and volunteers that aligns with the Home Office Guidance</w:t>
      </w:r>
      <w:r>
        <w:rPr>
          <w:rFonts w:ascii="Century Gothic" w:hAnsi="Century Gothic"/>
          <w:bCs/>
          <w:sz w:val="24"/>
          <w:szCs w:val="24"/>
        </w:rPr>
        <w:t>. This guidance will help</w:t>
      </w:r>
      <w:r w:rsidRPr="00D152D8">
        <w:rPr>
          <w:rFonts w:ascii="Century Gothic" w:hAnsi="Century Gothic"/>
          <w:bCs/>
          <w:sz w:val="24"/>
          <w:szCs w:val="24"/>
        </w:rPr>
        <w:t xml:space="preserve"> to raise awareness </w:t>
      </w:r>
      <w:r w:rsidRPr="00D708E4">
        <w:rPr>
          <w:rFonts w:ascii="Century Gothic" w:hAnsi="Century Gothic"/>
          <w:bCs/>
          <w:sz w:val="24"/>
          <w:szCs w:val="24"/>
        </w:rPr>
        <w:t>around modern slavery and support our people to respond if they have concerns about modern slavery in our service operations.</w:t>
      </w:r>
    </w:p>
    <w:p w14:paraId="50B9A6D8" w14:textId="77777777" w:rsidR="00D708E4" w:rsidRPr="00D708E4" w:rsidRDefault="00D708E4" w:rsidP="00D708E4">
      <w:pPr>
        <w:pStyle w:val="ListParagraph"/>
        <w:spacing w:line="240" w:lineRule="auto"/>
        <w:ind w:left="714"/>
        <w:rPr>
          <w:rFonts w:ascii="Century Gothic" w:hAnsi="Century Gothic"/>
          <w:sz w:val="24"/>
          <w:szCs w:val="24"/>
        </w:rPr>
      </w:pPr>
    </w:p>
    <w:p w14:paraId="1EB063C0" w14:textId="6FEF771E" w:rsidR="00D708E4" w:rsidRDefault="00D708E4" w:rsidP="00D708E4">
      <w:pPr>
        <w:pStyle w:val="ListParagraph"/>
        <w:spacing w:line="240" w:lineRule="auto"/>
        <w:ind w:left="714"/>
        <w:rPr>
          <w:rFonts w:ascii="Century Gothic" w:hAnsi="Century Gothic"/>
          <w:sz w:val="24"/>
          <w:szCs w:val="24"/>
        </w:rPr>
      </w:pPr>
      <w:r w:rsidRPr="00D708E4">
        <w:rPr>
          <w:rFonts w:ascii="Century Gothic" w:hAnsi="Century Gothic"/>
          <w:sz w:val="24"/>
          <w:szCs w:val="24"/>
        </w:rPr>
        <w:t>The group will include representation from senior leadership, including Procurement, Safeguarding, Assurance, Finance, Facilities, Legal, Inclusion. This group will be responsible for supporting this statement and ensuring actions are being carried out.</w:t>
      </w:r>
    </w:p>
    <w:p w14:paraId="32666EAB" w14:textId="77777777" w:rsidR="00D708E4" w:rsidRPr="00D708E4" w:rsidRDefault="00D708E4" w:rsidP="00D708E4">
      <w:pPr>
        <w:pStyle w:val="NoSpacing"/>
        <w:ind w:left="720"/>
        <w:rPr>
          <w:rFonts w:ascii="Century Gothic" w:hAnsi="Century Gothic"/>
          <w:bCs/>
          <w:sz w:val="24"/>
          <w:szCs w:val="24"/>
        </w:rPr>
      </w:pPr>
    </w:p>
    <w:p w14:paraId="578B9494" w14:textId="04791EBA" w:rsidR="00D708E4" w:rsidRPr="00D708E4" w:rsidRDefault="00D708E4" w:rsidP="00BC7702">
      <w:pPr>
        <w:pStyle w:val="NoSpacing"/>
        <w:numPr>
          <w:ilvl w:val="0"/>
          <w:numId w:val="10"/>
        </w:numPr>
        <w:rPr>
          <w:rFonts w:ascii="Century Gothic" w:hAnsi="Century Gothic"/>
          <w:bCs/>
          <w:sz w:val="24"/>
          <w:szCs w:val="24"/>
        </w:rPr>
      </w:pPr>
      <w:r>
        <w:rPr>
          <w:rFonts w:ascii="Century Gothic" w:hAnsi="Century Gothic"/>
          <w:spacing w:val="-3"/>
          <w:sz w:val="24"/>
          <w:szCs w:val="24"/>
        </w:rPr>
        <w:t>I</w:t>
      </w:r>
      <w:r w:rsidR="00D65DE1" w:rsidRPr="00D65DE1">
        <w:rPr>
          <w:rFonts w:ascii="Century Gothic" w:hAnsi="Century Gothic"/>
          <w:spacing w:val="-3"/>
          <w:sz w:val="24"/>
          <w:szCs w:val="24"/>
        </w:rPr>
        <w:t>ncreas</w:t>
      </w:r>
      <w:r w:rsidR="00D152D8">
        <w:rPr>
          <w:rFonts w:ascii="Century Gothic" w:hAnsi="Century Gothic"/>
          <w:spacing w:val="-3"/>
          <w:sz w:val="24"/>
          <w:szCs w:val="24"/>
        </w:rPr>
        <w:t>e</w:t>
      </w:r>
      <w:r w:rsidR="00D65DE1" w:rsidRPr="00D65DE1">
        <w:rPr>
          <w:rFonts w:ascii="Century Gothic" w:hAnsi="Century Gothic"/>
          <w:spacing w:val="-3"/>
          <w:sz w:val="24"/>
          <w:szCs w:val="24"/>
        </w:rPr>
        <w:t xml:space="preserve"> knowledge and skills relating to the identification, management</w:t>
      </w:r>
      <w:r w:rsidR="00BC7702">
        <w:rPr>
          <w:rFonts w:ascii="Century Gothic" w:hAnsi="Century Gothic"/>
          <w:spacing w:val="-3"/>
          <w:sz w:val="24"/>
          <w:szCs w:val="24"/>
        </w:rPr>
        <w:t>,</w:t>
      </w:r>
      <w:r w:rsidR="00D65DE1" w:rsidRPr="00D65DE1">
        <w:rPr>
          <w:rFonts w:ascii="Century Gothic" w:hAnsi="Century Gothic"/>
          <w:spacing w:val="-3"/>
          <w:sz w:val="24"/>
          <w:szCs w:val="24"/>
        </w:rPr>
        <w:t xml:space="preserve"> and prevention of modern slavery</w:t>
      </w:r>
      <w:r>
        <w:rPr>
          <w:rFonts w:ascii="Century Gothic" w:hAnsi="Century Gothic"/>
          <w:spacing w:val="-3"/>
          <w:sz w:val="24"/>
          <w:szCs w:val="24"/>
        </w:rPr>
        <w:t>. We aim to do this, in part,</w:t>
      </w:r>
      <w:r w:rsidR="00BC7702">
        <w:rPr>
          <w:rFonts w:ascii="Century Gothic" w:hAnsi="Century Gothic"/>
          <w:spacing w:val="-3"/>
          <w:sz w:val="24"/>
          <w:szCs w:val="24"/>
        </w:rPr>
        <w:t xml:space="preserve"> </w:t>
      </w:r>
      <w:r w:rsidR="00D65DE1" w:rsidRPr="00D65DE1">
        <w:rPr>
          <w:rFonts w:ascii="Century Gothic" w:hAnsi="Century Gothic"/>
          <w:spacing w:val="-3"/>
          <w:sz w:val="24"/>
          <w:szCs w:val="24"/>
        </w:rPr>
        <w:t>by</w:t>
      </w:r>
      <w:r>
        <w:rPr>
          <w:rFonts w:ascii="Century Gothic" w:hAnsi="Century Gothic"/>
          <w:spacing w:val="-3"/>
          <w:sz w:val="24"/>
          <w:szCs w:val="24"/>
        </w:rPr>
        <w:t>:</w:t>
      </w:r>
    </w:p>
    <w:p w14:paraId="68D742FE" w14:textId="3EC00F19" w:rsidR="00D708E4" w:rsidRPr="00D708E4" w:rsidRDefault="00D708E4" w:rsidP="00D708E4">
      <w:pPr>
        <w:pStyle w:val="NoSpacing"/>
        <w:numPr>
          <w:ilvl w:val="0"/>
          <w:numId w:val="25"/>
        </w:numPr>
        <w:rPr>
          <w:rFonts w:ascii="Century Gothic" w:hAnsi="Century Gothic"/>
          <w:bCs/>
          <w:sz w:val="24"/>
          <w:szCs w:val="24"/>
        </w:rPr>
      </w:pPr>
      <w:r w:rsidRPr="00D708E4">
        <w:rPr>
          <w:rFonts w:ascii="Century Gothic" w:hAnsi="Century Gothic"/>
          <w:spacing w:val="-3"/>
          <w:sz w:val="24"/>
          <w:szCs w:val="24"/>
        </w:rPr>
        <w:t>E</w:t>
      </w:r>
      <w:r w:rsidR="008C7DA9" w:rsidRPr="00D708E4">
        <w:rPr>
          <w:rFonts w:ascii="Century Gothic" w:hAnsi="Century Gothic"/>
          <w:spacing w:val="-3"/>
          <w:sz w:val="24"/>
          <w:szCs w:val="24"/>
        </w:rPr>
        <w:t xml:space="preserve">nsuring that every DSL has completed </w:t>
      </w:r>
      <w:r w:rsidR="0059053D" w:rsidRPr="00D708E4">
        <w:rPr>
          <w:rFonts w:ascii="Century Gothic" w:hAnsi="Century Gothic"/>
          <w:bCs/>
          <w:sz w:val="24"/>
          <w:szCs w:val="24"/>
        </w:rPr>
        <w:t xml:space="preserve">the </w:t>
      </w:r>
      <w:r w:rsidR="00D152D8" w:rsidRPr="00D708E4">
        <w:rPr>
          <w:rFonts w:ascii="Century Gothic" w:hAnsi="Century Gothic"/>
          <w:bCs/>
          <w:sz w:val="24"/>
          <w:szCs w:val="24"/>
        </w:rPr>
        <w:t>Modern S</w:t>
      </w:r>
      <w:r w:rsidR="00B8026C" w:rsidRPr="00D708E4">
        <w:rPr>
          <w:rFonts w:ascii="Century Gothic" w:hAnsi="Century Gothic"/>
          <w:bCs/>
          <w:sz w:val="24"/>
          <w:szCs w:val="24"/>
        </w:rPr>
        <w:t xml:space="preserve">lavery </w:t>
      </w:r>
      <w:r w:rsidR="0059053D" w:rsidRPr="00D708E4">
        <w:rPr>
          <w:rFonts w:ascii="Century Gothic" w:hAnsi="Century Gothic"/>
          <w:bCs/>
          <w:sz w:val="24"/>
          <w:szCs w:val="24"/>
        </w:rPr>
        <w:t>e-learning</w:t>
      </w:r>
      <w:r w:rsidR="00B8026C" w:rsidRPr="00D708E4">
        <w:rPr>
          <w:rFonts w:ascii="Century Gothic" w:hAnsi="Century Gothic"/>
          <w:bCs/>
          <w:sz w:val="24"/>
          <w:szCs w:val="24"/>
        </w:rPr>
        <w:t xml:space="preserve"> by</w:t>
      </w:r>
      <w:r w:rsidR="008C7DA9" w:rsidRPr="00D708E4">
        <w:rPr>
          <w:rFonts w:ascii="Century Gothic" w:hAnsi="Century Gothic"/>
          <w:bCs/>
          <w:sz w:val="24"/>
          <w:szCs w:val="24"/>
        </w:rPr>
        <w:t xml:space="preserve"> </w:t>
      </w:r>
      <w:r w:rsidR="00BA600C">
        <w:rPr>
          <w:rFonts w:ascii="Century Gothic" w:hAnsi="Century Gothic"/>
          <w:bCs/>
          <w:sz w:val="24"/>
          <w:szCs w:val="24"/>
        </w:rPr>
        <w:t>April</w:t>
      </w:r>
      <w:r w:rsidR="008C7DA9" w:rsidRPr="00D708E4">
        <w:rPr>
          <w:rFonts w:ascii="Century Gothic" w:hAnsi="Century Gothic"/>
          <w:bCs/>
          <w:sz w:val="24"/>
          <w:szCs w:val="24"/>
        </w:rPr>
        <w:t xml:space="preserve"> 2024</w:t>
      </w:r>
      <w:r w:rsidR="0059053D" w:rsidRPr="00D708E4">
        <w:rPr>
          <w:rFonts w:ascii="Century Gothic" w:hAnsi="Century Gothic"/>
          <w:bCs/>
          <w:sz w:val="24"/>
          <w:szCs w:val="24"/>
        </w:rPr>
        <w:t xml:space="preserve">. </w:t>
      </w:r>
    </w:p>
    <w:p w14:paraId="6DF128A2" w14:textId="1598F1E0" w:rsidR="0059053D" w:rsidRPr="00D708E4" w:rsidRDefault="00BC7702" w:rsidP="00D708E4">
      <w:pPr>
        <w:pStyle w:val="NoSpacing"/>
        <w:numPr>
          <w:ilvl w:val="0"/>
          <w:numId w:val="25"/>
        </w:numPr>
        <w:rPr>
          <w:rFonts w:ascii="Century Gothic" w:hAnsi="Century Gothic"/>
          <w:bCs/>
          <w:sz w:val="24"/>
          <w:szCs w:val="24"/>
        </w:rPr>
      </w:pPr>
      <w:r w:rsidRPr="00D708E4">
        <w:rPr>
          <w:rFonts w:ascii="Century Gothic" w:hAnsi="Century Gothic"/>
          <w:bCs/>
          <w:sz w:val="24"/>
          <w:szCs w:val="24"/>
        </w:rPr>
        <w:t>Provid</w:t>
      </w:r>
      <w:r w:rsidR="00D708E4" w:rsidRPr="00D708E4">
        <w:rPr>
          <w:rFonts w:ascii="Century Gothic" w:hAnsi="Century Gothic"/>
          <w:bCs/>
          <w:sz w:val="24"/>
          <w:szCs w:val="24"/>
        </w:rPr>
        <w:t>ing</w:t>
      </w:r>
      <w:r w:rsidRPr="00D708E4">
        <w:rPr>
          <w:rFonts w:ascii="Century Gothic" w:hAnsi="Century Gothic"/>
          <w:bCs/>
          <w:sz w:val="24"/>
          <w:szCs w:val="24"/>
        </w:rPr>
        <w:t xml:space="preserve"> a </w:t>
      </w:r>
      <w:r w:rsidR="00D708E4" w:rsidRPr="00D708E4">
        <w:rPr>
          <w:rFonts w:ascii="Century Gothic" w:hAnsi="Century Gothic"/>
          <w:bCs/>
          <w:sz w:val="24"/>
          <w:szCs w:val="24"/>
        </w:rPr>
        <w:t xml:space="preserve">Continuing </w:t>
      </w:r>
      <w:r w:rsidRPr="00D708E4">
        <w:rPr>
          <w:rFonts w:ascii="Century Gothic" w:hAnsi="Century Gothic"/>
          <w:bCs/>
          <w:sz w:val="24"/>
          <w:szCs w:val="24"/>
        </w:rPr>
        <w:t>P</w:t>
      </w:r>
      <w:r w:rsidR="00D708E4" w:rsidRPr="00D708E4">
        <w:rPr>
          <w:rFonts w:ascii="Century Gothic" w:hAnsi="Century Gothic"/>
          <w:bCs/>
          <w:sz w:val="24"/>
          <w:szCs w:val="24"/>
        </w:rPr>
        <w:t xml:space="preserve">rofessional </w:t>
      </w:r>
      <w:r w:rsidRPr="00D708E4">
        <w:rPr>
          <w:rFonts w:ascii="Century Gothic" w:hAnsi="Century Gothic"/>
          <w:bCs/>
          <w:sz w:val="24"/>
          <w:szCs w:val="24"/>
        </w:rPr>
        <w:t>D</w:t>
      </w:r>
      <w:r w:rsidR="00D708E4" w:rsidRPr="00D708E4">
        <w:rPr>
          <w:rFonts w:ascii="Century Gothic" w:hAnsi="Century Gothic"/>
          <w:bCs/>
          <w:sz w:val="24"/>
          <w:szCs w:val="24"/>
        </w:rPr>
        <w:t>evelopment</w:t>
      </w:r>
      <w:r w:rsidRPr="00D708E4">
        <w:rPr>
          <w:rFonts w:ascii="Century Gothic" w:hAnsi="Century Gothic"/>
          <w:bCs/>
          <w:sz w:val="24"/>
          <w:szCs w:val="24"/>
        </w:rPr>
        <w:t xml:space="preserve"> </w:t>
      </w:r>
      <w:r w:rsidR="00D708E4" w:rsidRPr="00D708E4">
        <w:rPr>
          <w:rFonts w:ascii="Century Gothic" w:hAnsi="Century Gothic"/>
          <w:bCs/>
          <w:sz w:val="24"/>
          <w:szCs w:val="24"/>
        </w:rPr>
        <w:t xml:space="preserve">(CPD) </w:t>
      </w:r>
      <w:r w:rsidRPr="00D708E4">
        <w:rPr>
          <w:rFonts w:ascii="Century Gothic" w:hAnsi="Century Gothic"/>
          <w:bCs/>
          <w:sz w:val="24"/>
          <w:szCs w:val="24"/>
        </w:rPr>
        <w:t xml:space="preserve">course on modern slavery at regional meetings for DSLs. </w:t>
      </w:r>
    </w:p>
    <w:p w14:paraId="236CEA85" w14:textId="77777777" w:rsidR="00BC7702" w:rsidRPr="00BC7702" w:rsidRDefault="00BC7702" w:rsidP="00BC7702">
      <w:pPr>
        <w:spacing w:line="240" w:lineRule="auto"/>
        <w:rPr>
          <w:rFonts w:ascii="Century Gothic" w:hAnsi="Century Gothic"/>
          <w:bCs/>
          <w:sz w:val="24"/>
          <w:szCs w:val="24"/>
        </w:rPr>
      </w:pPr>
    </w:p>
    <w:p w14:paraId="5338C85D" w14:textId="77777777" w:rsidR="00D708E4" w:rsidRPr="00D65DE1" w:rsidRDefault="00D708E4" w:rsidP="00D708E4">
      <w:pPr>
        <w:pStyle w:val="ListParagraph"/>
        <w:spacing w:line="240" w:lineRule="auto"/>
        <w:ind w:left="1434"/>
        <w:rPr>
          <w:rFonts w:ascii="Century Gothic" w:hAnsi="Century Gothic"/>
          <w:bCs/>
          <w:sz w:val="24"/>
          <w:szCs w:val="24"/>
        </w:rPr>
      </w:pPr>
    </w:p>
    <w:p w14:paraId="4A0CC0EA" w14:textId="77777777" w:rsidR="00BC7702" w:rsidRPr="00BC7702" w:rsidRDefault="00BC7702" w:rsidP="00BC7702">
      <w:pPr>
        <w:spacing w:line="240" w:lineRule="auto"/>
        <w:rPr>
          <w:rFonts w:ascii="Century Gothic" w:hAnsi="Century Gothic"/>
          <w:bCs/>
          <w:sz w:val="24"/>
          <w:szCs w:val="24"/>
        </w:rPr>
      </w:pPr>
    </w:p>
    <w:p w14:paraId="6F3D25B5" w14:textId="77777777" w:rsidR="00BC7702" w:rsidRPr="00D65DE1" w:rsidRDefault="00BC7702" w:rsidP="00BC7702">
      <w:pPr>
        <w:pStyle w:val="ListParagraph"/>
        <w:spacing w:line="240" w:lineRule="auto"/>
        <w:ind w:left="714"/>
        <w:rPr>
          <w:rFonts w:ascii="Century Gothic" w:hAnsi="Century Gothic"/>
          <w:sz w:val="24"/>
          <w:szCs w:val="24"/>
        </w:rPr>
      </w:pPr>
    </w:p>
    <w:p w14:paraId="00CFC6B6" w14:textId="2958E0C8" w:rsidR="00327E13" w:rsidRPr="00D65DE1" w:rsidRDefault="00327E13" w:rsidP="00D65DE1">
      <w:pPr>
        <w:pStyle w:val="ListParagraph"/>
        <w:numPr>
          <w:ilvl w:val="0"/>
          <w:numId w:val="10"/>
        </w:numPr>
        <w:spacing w:line="240" w:lineRule="auto"/>
        <w:rPr>
          <w:rFonts w:ascii="Century Gothic" w:hAnsi="Century Gothic"/>
          <w:sz w:val="24"/>
          <w:szCs w:val="24"/>
        </w:rPr>
      </w:pPr>
      <w:r w:rsidRPr="00D65DE1">
        <w:rPr>
          <w:rFonts w:ascii="Century Gothic" w:hAnsi="Century Gothic"/>
          <w:sz w:val="24"/>
          <w:szCs w:val="24"/>
        </w:rPr>
        <w:lastRenderedPageBreak/>
        <w:t>R</w:t>
      </w:r>
      <w:r w:rsidR="00C4254A" w:rsidRPr="00D65DE1">
        <w:rPr>
          <w:rFonts w:ascii="Century Gothic" w:hAnsi="Century Gothic"/>
          <w:sz w:val="24"/>
          <w:szCs w:val="24"/>
        </w:rPr>
        <w:t>eview and updat</w:t>
      </w:r>
      <w:r w:rsidRPr="00D65DE1">
        <w:rPr>
          <w:rFonts w:ascii="Century Gothic" w:hAnsi="Century Gothic"/>
          <w:sz w:val="24"/>
          <w:szCs w:val="24"/>
        </w:rPr>
        <w:t>e</w:t>
      </w:r>
      <w:r w:rsidR="00D708E4">
        <w:rPr>
          <w:rFonts w:ascii="Century Gothic" w:hAnsi="Century Gothic"/>
          <w:sz w:val="24"/>
          <w:szCs w:val="24"/>
        </w:rPr>
        <w:t xml:space="preserve"> the following</w:t>
      </w:r>
      <w:r w:rsidR="00C4254A" w:rsidRPr="00D65DE1">
        <w:rPr>
          <w:rFonts w:ascii="Century Gothic" w:hAnsi="Century Gothic"/>
          <w:sz w:val="24"/>
          <w:szCs w:val="24"/>
        </w:rPr>
        <w:t xml:space="preserve"> key documents</w:t>
      </w:r>
      <w:r w:rsidR="00D65DE1" w:rsidRPr="00D65DE1">
        <w:rPr>
          <w:rFonts w:ascii="Century Gothic" w:hAnsi="Century Gothic"/>
          <w:sz w:val="24"/>
          <w:szCs w:val="24"/>
        </w:rPr>
        <w:t xml:space="preserve"> to ensure they </w:t>
      </w:r>
      <w:r w:rsidR="00D708E4">
        <w:rPr>
          <w:rFonts w:ascii="Century Gothic" w:hAnsi="Century Gothic"/>
          <w:sz w:val="24"/>
          <w:szCs w:val="24"/>
        </w:rPr>
        <w:t>include relevant information</w:t>
      </w:r>
      <w:r w:rsidR="00D65DE1" w:rsidRPr="00D65DE1">
        <w:rPr>
          <w:rFonts w:ascii="Century Gothic" w:hAnsi="Century Gothic"/>
          <w:sz w:val="24"/>
          <w:szCs w:val="24"/>
        </w:rPr>
        <w:t xml:space="preserve"> </w:t>
      </w:r>
      <w:r w:rsidR="00D708E4">
        <w:rPr>
          <w:rFonts w:ascii="Century Gothic" w:hAnsi="Century Gothic"/>
          <w:sz w:val="24"/>
          <w:szCs w:val="24"/>
        </w:rPr>
        <w:t xml:space="preserve">regarding </w:t>
      </w:r>
      <w:r w:rsidR="00D65DE1" w:rsidRPr="00D65DE1">
        <w:rPr>
          <w:rFonts w:ascii="Century Gothic" w:hAnsi="Century Gothic"/>
          <w:sz w:val="24"/>
          <w:szCs w:val="24"/>
        </w:rPr>
        <w:t>modern slavery</w:t>
      </w:r>
      <w:r w:rsidRPr="00D65DE1">
        <w:rPr>
          <w:rFonts w:ascii="Century Gothic" w:hAnsi="Century Gothic"/>
          <w:sz w:val="24"/>
          <w:szCs w:val="24"/>
        </w:rPr>
        <w:t>:</w:t>
      </w:r>
    </w:p>
    <w:p w14:paraId="0C89AF66" w14:textId="46F194A1" w:rsidR="00327E13" w:rsidRPr="00D65DE1" w:rsidRDefault="00327E13" w:rsidP="008C7DA9">
      <w:pPr>
        <w:pStyle w:val="ListParagraph"/>
        <w:numPr>
          <w:ilvl w:val="0"/>
          <w:numId w:val="21"/>
        </w:numPr>
        <w:spacing w:line="240" w:lineRule="auto"/>
        <w:rPr>
          <w:rFonts w:ascii="Century Gothic" w:hAnsi="Century Gothic"/>
          <w:sz w:val="24"/>
          <w:szCs w:val="24"/>
        </w:rPr>
      </w:pPr>
      <w:r w:rsidRPr="00D65DE1">
        <w:rPr>
          <w:rFonts w:ascii="Century Gothic" w:hAnsi="Century Gothic"/>
          <w:sz w:val="24"/>
          <w:szCs w:val="24"/>
        </w:rPr>
        <w:t>Code of Conduct</w:t>
      </w:r>
    </w:p>
    <w:p w14:paraId="68EDE33C" w14:textId="0B8BC823" w:rsidR="00327E13" w:rsidRPr="00D65DE1" w:rsidRDefault="00327E13" w:rsidP="008C7DA9">
      <w:pPr>
        <w:pStyle w:val="ListParagraph"/>
        <w:numPr>
          <w:ilvl w:val="0"/>
          <w:numId w:val="21"/>
        </w:numPr>
        <w:spacing w:line="240" w:lineRule="auto"/>
        <w:rPr>
          <w:rFonts w:ascii="Century Gothic" w:hAnsi="Century Gothic"/>
          <w:sz w:val="24"/>
          <w:szCs w:val="24"/>
        </w:rPr>
      </w:pPr>
      <w:r w:rsidRPr="00D65DE1">
        <w:rPr>
          <w:rFonts w:ascii="Century Gothic" w:hAnsi="Century Gothic"/>
          <w:sz w:val="24"/>
          <w:szCs w:val="24"/>
        </w:rPr>
        <w:t>Whistleblowing</w:t>
      </w:r>
    </w:p>
    <w:p w14:paraId="4FD51F5E" w14:textId="3CDFB663" w:rsidR="00327E13" w:rsidRPr="00D65DE1" w:rsidRDefault="00327E13" w:rsidP="008C7DA9">
      <w:pPr>
        <w:pStyle w:val="ListParagraph"/>
        <w:numPr>
          <w:ilvl w:val="0"/>
          <w:numId w:val="21"/>
        </w:numPr>
        <w:spacing w:line="240" w:lineRule="auto"/>
        <w:rPr>
          <w:rFonts w:ascii="Century Gothic" w:hAnsi="Century Gothic"/>
          <w:sz w:val="24"/>
          <w:szCs w:val="24"/>
        </w:rPr>
      </w:pPr>
      <w:r w:rsidRPr="00D65DE1">
        <w:rPr>
          <w:rFonts w:ascii="Century Gothic" w:hAnsi="Century Gothic"/>
          <w:sz w:val="24"/>
          <w:szCs w:val="24"/>
        </w:rPr>
        <w:t>Complaints</w:t>
      </w:r>
    </w:p>
    <w:p w14:paraId="2731D2A5" w14:textId="32CE7199" w:rsidR="00327E13" w:rsidRPr="00D65DE1" w:rsidRDefault="00327E13" w:rsidP="008C7DA9">
      <w:pPr>
        <w:pStyle w:val="ListParagraph"/>
        <w:numPr>
          <w:ilvl w:val="0"/>
          <w:numId w:val="21"/>
        </w:numPr>
        <w:spacing w:line="240" w:lineRule="auto"/>
        <w:rPr>
          <w:rFonts w:ascii="Century Gothic" w:hAnsi="Century Gothic"/>
          <w:sz w:val="24"/>
          <w:szCs w:val="24"/>
        </w:rPr>
      </w:pPr>
      <w:r w:rsidRPr="00D65DE1">
        <w:rPr>
          <w:rFonts w:ascii="Century Gothic" w:hAnsi="Century Gothic"/>
          <w:sz w:val="24"/>
          <w:szCs w:val="24"/>
        </w:rPr>
        <w:t xml:space="preserve">Procurement Policy </w:t>
      </w:r>
    </w:p>
    <w:p w14:paraId="7ADC197B" w14:textId="5B316203" w:rsidR="00327E13" w:rsidRDefault="00577C7F" w:rsidP="008C7DA9">
      <w:pPr>
        <w:pStyle w:val="ListParagraph"/>
        <w:numPr>
          <w:ilvl w:val="0"/>
          <w:numId w:val="21"/>
        </w:numPr>
        <w:spacing w:line="240" w:lineRule="auto"/>
        <w:rPr>
          <w:rFonts w:ascii="Century Gothic" w:hAnsi="Century Gothic"/>
          <w:sz w:val="24"/>
          <w:szCs w:val="24"/>
        </w:rPr>
      </w:pPr>
      <w:r>
        <w:rPr>
          <w:rFonts w:ascii="Century Gothic" w:hAnsi="Century Gothic"/>
          <w:sz w:val="24"/>
          <w:szCs w:val="24"/>
        </w:rPr>
        <w:t>Bribery and Corruption Policy</w:t>
      </w:r>
    </w:p>
    <w:p w14:paraId="031F3F47" w14:textId="77777777" w:rsidR="00BC7702" w:rsidRDefault="00BC7702" w:rsidP="00D708E4">
      <w:pPr>
        <w:spacing w:line="240" w:lineRule="auto"/>
        <w:rPr>
          <w:rFonts w:ascii="Century Gothic" w:hAnsi="Century Gothic"/>
          <w:sz w:val="24"/>
          <w:szCs w:val="24"/>
        </w:rPr>
      </w:pPr>
    </w:p>
    <w:p w14:paraId="7166E7BB" w14:textId="77777777" w:rsidR="00D708E4" w:rsidRDefault="00D708E4" w:rsidP="00D708E4">
      <w:pPr>
        <w:pStyle w:val="ListParagraph"/>
        <w:numPr>
          <w:ilvl w:val="0"/>
          <w:numId w:val="10"/>
        </w:numPr>
        <w:spacing w:line="240" w:lineRule="auto"/>
        <w:ind w:left="714" w:hanging="357"/>
        <w:rPr>
          <w:rFonts w:ascii="Century Gothic" w:hAnsi="Century Gothic"/>
          <w:sz w:val="24"/>
          <w:szCs w:val="24"/>
        </w:rPr>
      </w:pPr>
      <w:r>
        <w:rPr>
          <w:rFonts w:ascii="Century Gothic" w:hAnsi="Century Gothic"/>
          <w:sz w:val="24"/>
          <w:szCs w:val="24"/>
        </w:rPr>
        <w:t>In relation to procurement and facilities we aim to:</w:t>
      </w:r>
    </w:p>
    <w:p w14:paraId="4D0E694F" w14:textId="77777777" w:rsidR="00D708E4" w:rsidRDefault="00D708E4" w:rsidP="00D708E4">
      <w:pPr>
        <w:pStyle w:val="ListParagraph"/>
        <w:numPr>
          <w:ilvl w:val="0"/>
          <w:numId w:val="26"/>
        </w:numPr>
        <w:spacing w:line="240" w:lineRule="auto"/>
        <w:rPr>
          <w:rFonts w:ascii="Century Gothic" w:hAnsi="Century Gothic"/>
          <w:sz w:val="24"/>
          <w:szCs w:val="24"/>
        </w:rPr>
      </w:pPr>
      <w:r w:rsidRPr="00D65DE1">
        <w:rPr>
          <w:rFonts w:ascii="Century Gothic" w:hAnsi="Century Gothic"/>
          <w:sz w:val="24"/>
          <w:szCs w:val="24"/>
        </w:rPr>
        <w:t>Further extend formal contract coverage</w:t>
      </w:r>
      <w:r>
        <w:rPr>
          <w:rFonts w:ascii="Century Gothic" w:hAnsi="Century Gothic"/>
          <w:sz w:val="24"/>
          <w:szCs w:val="24"/>
        </w:rPr>
        <w:t>.</w:t>
      </w:r>
    </w:p>
    <w:p w14:paraId="24161051" w14:textId="7F9AD12A" w:rsidR="00D708E4" w:rsidRDefault="00D708E4" w:rsidP="00D708E4">
      <w:pPr>
        <w:pStyle w:val="ListParagraph"/>
        <w:numPr>
          <w:ilvl w:val="0"/>
          <w:numId w:val="26"/>
        </w:numPr>
        <w:spacing w:line="240" w:lineRule="auto"/>
        <w:rPr>
          <w:rFonts w:ascii="Century Gothic" w:hAnsi="Century Gothic"/>
          <w:sz w:val="24"/>
          <w:szCs w:val="24"/>
        </w:rPr>
      </w:pPr>
      <w:r>
        <w:rPr>
          <w:rFonts w:ascii="Century Gothic" w:hAnsi="Century Gothic"/>
          <w:sz w:val="24"/>
          <w:szCs w:val="24"/>
        </w:rPr>
        <w:t>I</w:t>
      </w:r>
      <w:r w:rsidRPr="00D65DE1">
        <w:rPr>
          <w:rFonts w:ascii="Century Gothic" w:hAnsi="Century Gothic"/>
          <w:sz w:val="24"/>
          <w:szCs w:val="24"/>
        </w:rPr>
        <w:t xml:space="preserve">ncrease the number of suppliers subject to due </w:t>
      </w:r>
      <w:r w:rsidR="004A0D53">
        <w:rPr>
          <w:rFonts w:ascii="Century Gothic" w:hAnsi="Century Gothic"/>
          <w:sz w:val="24"/>
          <w:szCs w:val="24"/>
        </w:rPr>
        <w:t xml:space="preserve">diligence </w:t>
      </w:r>
      <w:r w:rsidRPr="00D65DE1">
        <w:rPr>
          <w:rFonts w:ascii="Century Gothic" w:hAnsi="Century Gothic"/>
          <w:sz w:val="24"/>
          <w:szCs w:val="24"/>
        </w:rPr>
        <w:t>processes</w:t>
      </w:r>
      <w:r>
        <w:rPr>
          <w:rFonts w:ascii="Century Gothic" w:hAnsi="Century Gothic"/>
          <w:sz w:val="24"/>
          <w:szCs w:val="24"/>
        </w:rPr>
        <w:t>.</w:t>
      </w:r>
    </w:p>
    <w:p w14:paraId="52646AFA" w14:textId="5BD1214D" w:rsidR="00D708E4" w:rsidRDefault="00D708E4" w:rsidP="00D708E4">
      <w:pPr>
        <w:pStyle w:val="ListParagraph"/>
        <w:numPr>
          <w:ilvl w:val="0"/>
          <w:numId w:val="26"/>
        </w:numPr>
        <w:spacing w:line="240" w:lineRule="auto"/>
        <w:rPr>
          <w:rFonts w:ascii="Century Gothic" w:hAnsi="Century Gothic"/>
          <w:sz w:val="24"/>
          <w:szCs w:val="24"/>
        </w:rPr>
      </w:pPr>
      <w:r>
        <w:rPr>
          <w:rFonts w:ascii="Century Gothic" w:hAnsi="Century Gothic"/>
          <w:sz w:val="24"/>
          <w:szCs w:val="24"/>
        </w:rPr>
        <w:t>V</w:t>
      </w:r>
      <w:r w:rsidRPr="00D65DE1">
        <w:rPr>
          <w:rFonts w:ascii="Century Gothic" w:hAnsi="Century Gothic"/>
          <w:sz w:val="24"/>
          <w:szCs w:val="24"/>
        </w:rPr>
        <w:t xml:space="preserve">alidate supply chains of key suppliers to confirm compliance with </w:t>
      </w:r>
      <w:r>
        <w:rPr>
          <w:rFonts w:ascii="Century Gothic" w:hAnsi="Century Gothic"/>
          <w:sz w:val="24"/>
          <w:szCs w:val="24"/>
        </w:rPr>
        <w:t xml:space="preserve">the </w:t>
      </w:r>
      <w:r w:rsidRPr="00D65DE1">
        <w:rPr>
          <w:rFonts w:ascii="Century Gothic" w:hAnsi="Century Gothic"/>
          <w:sz w:val="24"/>
          <w:szCs w:val="24"/>
        </w:rPr>
        <w:t>Modern Slavery</w:t>
      </w:r>
      <w:r>
        <w:rPr>
          <w:rFonts w:ascii="Century Gothic" w:hAnsi="Century Gothic"/>
          <w:sz w:val="24"/>
          <w:szCs w:val="24"/>
        </w:rPr>
        <w:t xml:space="preserve"> Act 2015.</w:t>
      </w:r>
    </w:p>
    <w:p w14:paraId="36E1EA27" w14:textId="77777777" w:rsidR="00D708E4" w:rsidRDefault="00D708E4" w:rsidP="00D708E4">
      <w:pPr>
        <w:pStyle w:val="ListParagraph"/>
        <w:numPr>
          <w:ilvl w:val="0"/>
          <w:numId w:val="26"/>
        </w:numPr>
        <w:spacing w:line="240" w:lineRule="auto"/>
        <w:rPr>
          <w:rFonts w:ascii="Century Gothic" w:hAnsi="Century Gothic"/>
          <w:sz w:val="24"/>
          <w:szCs w:val="24"/>
        </w:rPr>
      </w:pPr>
      <w:r w:rsidRPr="00D708E4">
        <w:rPr>
          <w:rFonts w:ascii="Century Gothic" w:hAnsi="Century Gothic"/>
          <w:sz w:val="24"/>
          <w:szCs w:val="24"/>
        </w:rPr>
        <w:t>Encourage all our contractors to use sustainable supply chains and ensure all staff are paid correctly consummate with the task in hand.</w:t>
      </w:r>
    </w:p>
    <w:p w14:paraId="7641C9FF" w14:textId="77777777" w:rsidR="00D708E4" w:rsidRPr="00366F4E" w:rsidRDefault="00D708E4" w:rsidP="00D708E4">
      <w:pPr>
        <w:pStyle w:val="ListParagraph"/>
        <w:numPr>
          <w:ilvl w:val="0"/>
          <w:numId w:val="26"/>
        </w:numPr>
        <w:spacing w:line="240" w:lineRule="auto"/>
        <w:rPr>
          <w:rFonts w:ascii="Century Gothic" w:hAnsi="Century Gothic"/>
          <w:sz w:val="24"/>
          <w:szCs w:val="24"/>
        </w:rPr>
      </w:pPr>
      <w:r w:rsidRPr="00D708E4">
        <w:rPr>
          <w:rFonts w:ascii="Century Gothic" w:hAnsi="Century Gothic"/>
          <w:sz w:val="24"/>
          <w:szCs w:val="24"/>
        </w:rPr>
        <w:t xml:space="preserve">Improve arrangements with contractors to </w:t>
      </w:r>
      <w:r w:rsidRPr="00366F4E">
        <w:rPr>
          <w:rFonts w:ascii="Century Gothic" w:hAnsi="Century Gothic"/>
          <w:sz w:val="24"/>
          <w:szCs w:val="24"/>
        </w:rPr>
        <w:t xml:space="preserve">ensure supply chains are free from modern slavery. </w:t>
      </w:r>
    </w:p>
    <w:p w14:paraId="1482189C" w14:textId="77777777" w:rsidR="00366F4E" w:rsidRPr="00366F4E" w:rsidRDefault="00D708E4" w:rsidP="00366F4E">
      <w:pPr>
        <w:pStyle w:val="ListParagraph"/>
        <w:numPr>
          <w:ilvl w:val="0"/>
          <w:numId w:val="26"/>
        </w:numPr>
        <w:spacing w:line="240" w:lineRule="auto"/>
        <w:rPr>
          <w:rFonts w:ascii="Century Gothic" w:hAnsi="Century Gothic"/>
          <w:sz w:val="24"/>
          <w:szCs w:val="24"/>
        </w:rPr>
      </w:pPr>
      <w:r w:rsidRPr="00366F4E">
        <w:rPr>
          <w:rFonts w:ascii="Century Gothic" w:hAnsi="Century Gothic"/>
          <w:sz w:val="24"/>
          <w:szCs w:val="24"/>
        </w:rPr>
        <w:t>F</w:t>
      </w:r>
      <w:r w:rsidRPr="00366F4E">
        <w:rPr>
          <w:rFonts w:ascii="Century Gothic" w:hAnsi="Century Gothic"/>
          <w:bCs/>
          <w:sz w:val="24"/>
          <w:szCs w:val="24"/>
        </w:rPr>
        <w:t>urther embed social value criteria and weighting into evaluation processes and procurement decision making.</w:t>
      </w:r>
    </w:p>
    <w:p w14:paraId="33A2D1BE" w14:textId="08DCA570" w:rsidR="00323D9F" w:rsidRPr="00366F4E" w:rsidRDefault="00366F4E" w:rsidP="00366F4E">
      <w:pPr>
        <w:pStyle w:val="ListParagraph"/>
        <w:numPr>
          <w:ilvl w:val="0"/>
          <w:numId w:val="26"/>
        </w:numPr>
        <w:spacing w:line="240" w:lineRule="auto"/>
        <w:rPr>
          <w:rFonts w:ascii="Century Gothic" w:hAnsi="Century Gothic"/>
          <w:sz w:val="24"/>
          <w:szCs w:val="24"/>
        </w:rPr>
      </w:pPr>
      <w:r w:rsidRPr="00366F4E">
        <w:rPr>
          <w:rFonts w:ascii="Century Gothic" w:hAnsi="Century Gothic"/>
          <w:bCs/>
          <w:sz w:val="24"/>
          <w:szCs w:val="24"/>
        </w:rPr>
        <w:t>E</w:t>
      </w:r>
      <w:r w:rsidR="00323D9F" w:rsidRPr="00366F4E">
        <w:rPr>
          <w:rFonts w:ascii="Century Gothic" w:hAnsi="Century Gothic"/>
          <w:bCs/>
          <w:sz w:val="24"/>
          <w:szCs w:val="24"/>
        </w:rPr>
        <w:t>videnc</w:t>
      </w:r>
      <w:r w:rsidRPr="00366F4E">
        <w:rPr>
          <w:rFonts w:ascii="Century Gothic" w:hAnsi="Century Gothic"/>
          <w:bCs/>
          <w:sz w:val="24"/>
          <w:szCs w:val="24"/>
        </w:rPr>
        <w:t>e</w:t>
      </w:r>
      <w:r w:rsidR="00323D9F" w:rsidRPr="00366F4E">
        <w:rPr>
          <w:rFonts w:ascii="Century Gothic" w:hAnsi="Century Gothic"/>
          <w:bCs/>
          <w:sz w:val="24"/>
          <w:szCs w:val="24"/>
        </w:rPr>
        <w:t xml:space="preserve"> social value delivered by procurement activity.</w:t>
      </w:r>
      <w:r w:rsidR="00BC7702" w:rsidRPr="00366F4E">
        <w:rPr>
          <w:rFonts w:ascii="Century Gothic" w:hAnsi="Century Gothic"/>
          <w:bCs/>
          <w:sz w:val="24"/>
          <w:szCs w:val="24"/>
        </w:rPr>
        <w:t xml:space="preserve"> </w:t>
      </w:r>
    </w:p>
    <w:p w14:paraId="397FAF3A" w14:textId="77777777" w:rsidR="00BC7702" w:rsidRDefault="00BC7702" w:rsidP="00BC7702">
      <w:pPr>
        <w:pStyle w:val="ListParagraph"/>
        <w:spacing w:line="240" w:lineRule="auto"/>
        <w:contextualSpacing w:val="0"/>
        <w:rPr>
          <w:rFonts w:ascii="Century Gothic" w:hAnsi="Century Gothic"/>
          <w:sz w:val="24"/>
          <w:szCs w:val="24"/>
        </w:rPr>
      </w:pPr>
    </w:p>
    <w:p w14:paraId="020335F7" w14:textId="69B15240" w:rsidR="002A49DA" w:rsidRDefault="00AA57D6" w:rsidP="002A49DA">
      <w:pPr>
        <w:pStyle w:val="NoSpacing"/>
        <w:rPr>
          <w:rFonts w:ascii="Century Gothic" w:hAnsi="Century Gothic"/>
        </w:rPr>
      </w:pPr>
      <w:r w:rsidRPr="00303EEF">
        <w:rPr>
          <w:rFonts w:ascii="Century Gothic" w:hAnsi="Century Gothic"/>
          <w:noProof/>
          <w:szCs w:val="24"/>
          <w:lang w:eastAsia="en-GB"/>
        </w:rPr>
        <mc:AlternateContent>
          <mc:Choice Requires="wps">
            <w:drawing>
              <wp:inline distT="0" distB="0" distL="0" distR="0" wp14:anchorId="5DD4DD87" wp14:editId="4A436B72">
                <wp:extent cx="6012000" cy="0"/>
                <wp:effectExtent l="0" t="0" r="8255" b="19050"/>
                <wp:docPr id="9" name="Straight Connector 9"/>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AA216A"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646F74B0" w14:textId="74FF4AE9" w:rsidR="004E0D9D" w:rsidRPr="00E913F2" w:rsidRDefault="004E0D9D" w:rsidP="004E0D9D">
      <w:pPr>
        <w:pStyle w:val="Heading1"/>
        <w:numPr>
          <w:ilvl w:val="0"/>
          <w:numId w:val="2"/>
        </w:numPr>
        <w:rPr>
          <w:rFonts w:ascii="Century Gothic" w:hAnsi="Century Gothic"/>
          <w:b/>
          <w:color w:val="000000" w:themeColor="text1"/>
          <w:sz w:val="28"/>
          <w:szCs w:val="28"/>
        </w:rPr>
      </w:pPr>
      <w:bookmarkStart w:id="8" w:name="_Toc144752045"/>
      <w:r>
        <w:rPr>
          <w:rFonts w:ascii="Century Gothic" w:hAnsi="Century Gothic"/>
          <w:b/>
          <w:color w:val="000000" w:themeColor="text1"/>
          <w:sz w:val="28"/>
          <w:szCs w:val="28"/>
        </w:rPr>
        <w:t xml:space="preserve">Information about this </w:t>
      </w:r>
      <w:r w:rsidR="00323D9F">
        <w:rPr>
          <w:rFonts w:ascii="Century Gothic" w:hAnsi="Century Gothic"/>
          <w:b/>
          <w:color w:val="000000" w:themeColor="text1"/>
          <w:sz w:val="28"/>
          <w:szCs w:val="28"/>
        </w:rPr>
        <w:t>document</w:t>
      </w:r>
      <w:bookmarkEnd w:id="8"/>
    </w:p>
    <w:p w14:paraId="22DC7635" w14:textId="77777777" w:rsidR="004E0D9D" w:rsidRDefault="004E0D9D" w:rsidP="004E0D9D">
      <w:pPr>
        <w:rPr>
          <w:rFonts w:ascii="Century Gothic" w:hAnsi="Century Gothic"/>
          <w:b/>
          <w:bCs/>
          <w:sz w:val="22"/>
          <w:szCs w:val="22"/>
        </w:rPr>
      </w:pPr>
    </w:p>
    <w:p w14:paraId="7EAF82CD" w14:textId="6FCE0F0A" w:rsidR="004E0D9D" w:rsidRPr="00AA7C48" w:rsidRDefault="004E0D9D" w:rsidP="00F40553">
      <w:pPr>
        <w:spacing w:line="240" w:lineRule="auto"/>
        <w:rPr>
          <w:rFonts w:ascii="Century Gothic" w:hAnsi="Century Gothic"/>
          <w:b/>
          <w:bCs/>
          <w:sz w:val="24"/>
          <w:szCs w:val="24"/>
        </w:rPr>
      </w:pPr>
      <w:r w:rsidRPr="00AA7C48">
        <w:rPr>
          <w:rFonts w:ascii="Century Gothic" w:hAnsi="Century Gothic"/>
          <w:b/>
          <w:bCs/>
          <w:sz w:val="24"/>
          <w:szCs w:val="24"/>
        </w:rPr>
        <w:t>Who has written th</w:t>
      </w:r>
      <w:r w:rsidR="00323D9F">
        <w:rPr>
          <w:rFonts w:ascii="Century Gothic" w:hAnsi="Century Gothic"/>
          <w:b/>
          <w:bCs/>
          <w:sz w:val="24"/>
          <w:szCs w:val="24"/>
        </w:rPr>
        <w:t xml:space="preserve">is statement: </w:t>
      </w:r>
      <w:r w:rsidR="00323D9F" w:rsidRPr="00323D9F">
        <w:rPr>
          <w:rFonts w:ascii="Century Gothic" w:hAnsi="Century Gothic"/>
          <w:sz w:val="24"/>
          <w:szCs w:val="24"/>
        </w:rPr>
        <w:t xml:space="preserve">Nicola </w:t>
      </w:r>
      <w:proofErr w:type="gramStart"/>
      <w:r w:rsidR="00323D9F" w:rsidRPr="00323D9F">
        <w:rPr>
          <w:rFonts w:ascii="Century Gothic" w:hAnsi="Century Gothic"/>
          <w:sz w:val="24"/>
          <w:szCs w:val="24"/>
        </w:rPr>
        <w:t>Wendel</w:t>
      </w:r>
      <w:proofErr w:type="gramEnd"/>
    </w:p>
    <w:p w14:paraId="55140E25" w14:textId="25A68F76" w:rsidR="00F40553" w:rsidRPr="00AA7C48" w:rsidRDefault="004E0D9D" w:rsidP="00F40553">
      <w:pPr>
        <w:spacing w:line="240" w:lineRule="auto"/>
        <w:rPr>
          <w:rFonts w:ascii="Century Gothic" w:hAnsi="Century Gothic"/>
          <w:b/>
          <w:bCs/>
          <w:sz w:val="24"/>
          <w:szCs w:val="24"/>
        </w:rPr>
      </w:pPr>
      <w:r w:rsidRPr="00AA7C48">
        <w:rPr>
          <w:rFonts w:ascii="Century Gothic" w:hAnsi="Century Gothic"/>
          <w:b/>
          <w:bCs/>
          <w:sz w:val="24"/>
          <w:szCs w:val="24"/>
        </w:rPr>
        <w:t xml:space="preserve">Date of </w:t>
      </w:r>
      <w:r w:rsidR="00323D9F">
        <w:rPr>
          <w:rFonts w:ascii="Century Gothic" w:hAnsi="Century Gothic"/>
          <w:b/>
          <w:bCs/>
          <w:sz w:val="24"/>
          <w:szCs w:val="24"/>
        </w:rPr>
        <w:t>next</w:t>
      </w:r>
      <w:r w:rsidRPr="00AA7C48">
        <w:rPr>
          <w:rFonts w:ascii="Century Gothic" w:hAnsi="Century Gothic"/>
          <w:b/>
          <w:bCs/>
          <w:sz w:val="24"/>
          <w:szCs w:val="24"/>
        </w:rPr>
        <w:t xml:space="preserve"> review:</w:t>
      </w:r>
      <w:r w:rsidR="00323D9F">
        <w:rPr>
          <w:rFonts w:ascii="Century Gothic" w:hAnsi="Century Gothic"/>
          <w:b/>
          <w:bCs/>
          <w:sz w:val="24"/>
          <w:szCs w:val="24"/>
        </w:rPr>
        <w:t xml:space="preserve"> </w:t>
      </w:r>
      <w:r w:rsidR="00323D9F" w:rsidRPr="00323D9F">
        <w:rPr>
          <w:rFonts w:ascii="Century Gothic" w:hAnsi="Century Gothic"/>
          <w:sz w:val="24"/>
          <w:szCs w:val="24"/>
        </w:rPr>
        <w:t>September 2024</w:t>
      </w:r>
    </w:p>
    <w:p w14:paraId="08739983" w14:textId="20DEF901" w:rsidR="00327E13" w:rsidRDefault="004E0D9D" w:rsidP="004E0D9D">
      <w:pPr>
        <w:rPr>
          <w:rFonts w:ascii="Century Gothic" w:hAnsi="Century Gothic" w:cs="Calibri"/>
          <w:noProof/>
          <w:sz w:val="22"/>
          <w:szCs w:val="22"/>
          <w:lang w:val="cy-GB"/>
        </w:rPr>
      </w:pPr>
      <w:r w:rsidRPr="00303EEF">
        <w:rPr>
          <w:rFonts w:ascii="Century Gothic" w:hAnsi="Century Gothic"/>
          <w:noProof/>
          <w:szCs w:val="24"/>
        </w:rPr>
        <mc:AlternateContent>
          <mc:Choice Requires="wps">
            <w:drawing>
              <wp:inline distT="0" distB="0" distL="0" distR="0" wp14:anchorId="6535738F" wp14:editId="4E9F2CD5">
                <wp:extent cx="6012000" cy="0"/>
                <wp:effectExtent l="0" t="0" r="8255" b="19050"/>
                <wp:docPr id="10" name="Straight Connector 10"/>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FA7B2A"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0BD4B50B" w14:textId="41CEDD08" w:rsidR="002A49DA" w:rsidRPr="00AA57D6" w:rsidRDefault="002A49DA" w:rsidP="0083729A">
      <w:pPr>
        <w:pStyle w:val="Heading1"/>
        <w:numPr>
          <w:ilvl w:val="0"/>
          <w:numId w:val="2"/>
        </w:numPr>
        <w:rPr>
          <w:rFonts w:ascii="Century Gothic" w:hAnsi="Century Gothic"/>
          <w:b/>
          <w:bCs/>
          <w:color w:val="000000" w:themeColor="text1"/>
          <w:sz w:val="28"/>
          <w:szCs w:val="28"/>
        </w:rPr>
      </w:pPr>
      <w:bookmarkStart w:id="9" w:name="_Toc144752046"/>
      <w:r w:rsidRPr="00AA57D6">
        <w:rPr>
          <w:rFonts w:ascii="Century Gothic" w:hAnsi="Century Gothic"/>
          <w:b/>
          <w:bCs/>
          <w:color w:val="000000" w:themeColor="text1"/>
          <w:sz w:val="28"/>
          <w:szCs w:val="28"/>
        </w:rPr>
        <w:t xml:space="preserve">Document </w:t>
      </w:r>
      <w:r w:rsidR="00461C7D">
        <w:rPr>
          <w:rFonts w:ascii="Century Gothic" w:hAnsi="Century Gothic"/>
          <w:b/>
          <w:bCs/>
          <w:color w:val="000000" w:themeColor="text1"/>
          <w:sz w:val="28"/>
          <w:szCs w:val="28"/>
        </w:rPr>
        <w:t>h</w:t>
      </w:r>
      <w:r w:rsidRPr="00AA57D6">
        <w:rPr>
          <w:rFonts w:ascii="Century Gothic" w:hAnsi="Century Gothic"/>
          <w:b/>
          <w:bCs/>
          <w:color w:val="000000" w:themeColor="text1"/>
          <w:sz w:val="28"/>
          <w:szCs w:val="28"/>
        </w:rPr>
        <w:t>istory</w:t>
      </w:r>
      <w:bookmarkEnd w:id="9"/>
    </w:p>
    <w:p w14:paraId="5F9612C1" w14:textId="77777777" w:rsidR="00AA57D6" w:rsidRPr="00303EEF" w:rsidRDefault="00AA57D6" w:rsidP="002A49DA">
      <w:pPr>
        <w:pStyle w:val="NoSpacing"/>
        <w:rPr>
          <w:rFonts w:ascii="Century Gothic" w:hAnsi="Century Gothic"/>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6"/>
        <w:gridCol w:w="1985"/>
        <w:gridCol w:w="2551"/>
        <w:gridCol w:w="3686"/>
      </w:tblGrid>
      <w:tr w:rsidR="002A49DA" w:rsidRPr="00AA7C48" w14:paraId="57DF10E8" w14:textId="77777777" w:rsidTr="002A49DA">
        <w:trPr>
          <w:trHeight w:val="334"/>
        </w:trPr>
        <w:tc>
          <w:tcPr>
            <w:tcW w:w="1276" w:type="dxa"/>
            <w:shd w:val="clear" w:color="auto" w:fill="BFBFBF"/>
            <w:tcMar>
              <w:left w:w="45" w:type="dxa"/>
              <w:right w:w="45" w:type="dxa"/>
            </w:tcMar>
            <w:vAlign w:val="center"/>
          </w:tcPr>
          <w:p w14:paraId="15ED90DA" w14:textId="6A9CE9C7" w:rsidR="002A49DA" w:rsidRPr="00AA7C48" w:rsidRDefault="002A49DA" w:rsidP="002A49DA">
            <w:pPr>
              <w:pStyle w:val="NoSpacing"/>
              <w:jc w:val="center"/>
              <w:rPr>
                <w:rFonts w:ascii="Century Gothic" w:hAnsi="Century Gothic"/>
                <w:b/>
                <w:sz w:val="24"/>
                <w:szCs w:val="24"/>
              </w:rPr>
            </w:pPr>
            <w:r w:rsidRPr="00AA7C48">
              <w:rPr>
                <w:rFonts w:ascii="Century Gothic" w:hAnsi="Century Gothic"/>
                <w:b/>
                <w:sz w:val="24"/>
                <w:szCs w:val="24"/>
              </w:rPr>
              <w:t>Version</w:t>
            </w:r>
          </w:p>
        </w:tc>
        <w:tc>
          <w:tcPr>
            <w:tcW w:w="1985" w:type="dxa"/>
            <w:shd w:val="clear" w:color="auto" w:fill="BFBFBF"/>
            <w:vAlign w:val="center"/>
          </w:tcPr>
          <w:p w14:paraId="55DAAE38" w14:textId="4A1389DE" w:rsidR="002A49DA" w:rsidRPr="00AA7C48" w:rsidRDefault="002A49DA" w:rsidP="002A49DA">
            <w:pPr>
              <w:pStyle w:val="NoSpacing"/>
              <w:jc w:val="center"/>
              <w:rPr>
                <w:rFonts w:ascii="Century Gothic" w:hAnsi="Century Gothic"/>
                <w:b/>
                <w:sz w:val="24"/>
                <w:szCs w:val="24"/>
              </w:rPr>
            </w:pPr>
            <w:r w:rsidRPr="00AA7C48">
              <w:rPr>
                <w:rFonts w:ascii="Century Gothic" w:hAnsi="Century Gothic"/>
                <w:b/>
                <w:sz w:val="24"/>
                <w:szCs w:val="24"/>
              </w:rPr>
              <w:t>Version date</w:t>
            </w:r>
          </w:p>
        </w:tc>
        <w:tc>
          <w:tcPr>
            <w:tcW w:w="2551" w:type="dxa"/>
            <w:shd w:val="clear" w:color="auto" w:fill="BFBFBF"/>
            <w:vAlign w:val="center"/>
          </w:tcPr>
          <w:p w14:paraId="415A8EEF" w14:textId="7ECE43FF" w:rsidR="002A49DA" w:rsidRPr="00AA7C48" w:rsidRDefault="002A49DA" w:rsidP="002A49DA">
            <w:pPr>
              <w:pStyle w:val="NoSpacing"/>
              <w:jc w:val="center"/>
              <w:rPr>
                <w:rFonts w:ascii="Century Gothic" w:hAnsi="Century Gothic"/>
                <w:b/>
                <w:sz w:val="24"/>
                <w:szCs w:val="24"/>
              </w:rPr>
            </w:pPr>
            <w:r w:rsidRPr="00AA7C48">
              <w:rPr>
                <w:rFonts w:ascii="Century Gothic" w:hAnsi="Century Gothic"/>
                <w:b/>
                <w:sz w:val="24"/>
                <w:szCs w:val="24"/>
              </w:rPr>
              <w:t>Name of reviewer</w:t>
            </w:r>
          </w:p>
        </w:tc>
        <w:tc>
          <w:tcPr>
            <w:tcW w:w="3686" w:type="dxa"/>
            <w:shd w:val="clear" w:color="auto" w:fill="BFBFBF"/>
            <w:vAlign w:val="center"/>
          </w:tcPr>
          <w:p w14:paraId="4FE323BE" w14:textId="77777777" w:rsidR="002A49DA" w:rsidRPr="00AA7C48" w:rsidRDefault="002A49DA" w:rsidP="002A49DA">
            <w:pPr>
              <w:pStyle w:val="NoSpacing"/>
              <w:jc w:val="center"/>
              <w:rPr>
                <w:rFonts w:ascii="Century Gothic" w:hAnsi="Century Gothic"/>
                <w:b/>
                <w:sz w:val="24"/>
                <w:szCs w:val="24"/>
              </w:rPr>
            </w:pPr>
            <w:r w:rsidRPr="00AA7C48">
              <w:rPr>
                <w:rFonts w:ascii="Century Gothic" w:hAnsi="Century Gothic"/>
                <w:b/>
                <w:sz w:val="24"/>
                <w:szCs w:val="24"/>
              </w:rPr>
              <w:t>Amendment details</w:t>
            </w:r>
          </w:p>
        </w:tc>
      </w:tr>
      <w:tr w:rsidR="000D1680" w:rsidRPr="00AA7C48" w14:paraId="6137BF2C" w14:textId="77777777" w:rsidTr="00F522BA">
        <w:trPr>
          <w:trHeight w:val="334"/>
        </w:trPr>
        <w:tc>
          <w:tcPr>
            <w:tcW w:w="1276" w:type="dxa"/>
            <w:vAlign w:val="center"/>
          </w:tcPr>
          <w:p w14:paraId="3B16C0DD" w14:textId="01DA3E46" w:rsidR="000D1680" w:rsidRPr="00AA7C48" w:rsidRDefault="00323D9F" w:rsidP="00F522BA">
            <w:pPr>
              <w:pStyle w:val="NoSpacing"/>
              <w:jc w:val="right"/>
              <w:rPr>
                <w:rFonts w:ascii="Century Gothic" w:hAnsi="Century Gothic"/>
                <w:b/>
                <w:sz w:val="24"/>
                <w:szCs w:val="24"/>
              </w:rPr>
            </w:pPr>
            <w:r>
              <w:rPr>
                <w:rFonts w:ascii="Century Gothic" w:hAnsi="Century Gothic"/>
                <w:b/>
                <w:sz w:val="24"/>
                <w:szCs w:val="24"/>
              </w:rPr>
              <w:t>1.0</w:t>
            </w:r>
          </w:p>
        </w:tc>
        <w:tc>
          <w:tcPr>
            <w:tcW w:w="1985" w:type="dxa"/>
            <w:vAlign w:val="center"/>
          </w:tcPr>
          <w:p w14:paraId="72F1BC2B" w14:textId="3E933DFB" w:rsidR="000D1680" w:rsidRPr="00AA7C48" w:rsidRDefault="00323D9F" w:rsidP="00F522BA">
            <w:pPr>
              <w:pStyle w:val="NoSpacing"/>
              <w:rPr>
                <w:rFonts w:ascii="Century Gothic" w:hAnsi="Century Gothic"/>
                <w:sz w:val="24"/>
                <w:szCs w:val="24"/>
              </w:rPr>
            </w:pPr>
            <w:r>
              <w:rPr>
                <w:rFonts w:ascii="Century Gothic" w:hAnsi="Century Gothic"/>
                <w:sz w:val="24"/>
                <w:szCs w:val="24"/>
              </w:rPr>
              <w:t>September 2023</w:t>
            </w:r>
          </w:p>
        </w:tc>
        <w:tc>
          <w:tcPr>
            <w:tcW w:w="2551" w:type="dxa"/>
            <w:vAlign w:val="center"/>
          </w:tcPr>
          <w:p w14:paraId="3ECCAE50" w14:textId="123B1935" w:rsidR="000D1680" w:rsidRPr="00AA7C48" w:rsidRDefault="00323D9F" w:rsidP="00F522BA">
            <w:pPr>
              <w:pStyle w:val="NoSpacing"/>
              <w:rPr>
                <w:rFonts w:ascii="Century Gothic" w:hAnsi="Century Gothic"/>
                <w:sz w:val="24"/>
                <w:szCs w:val="24"/>
              </w:rPr>
            </w:pPr>
            <w:r>
              <w:rPr>
                <w:rFonts w:ascii="Century Gothic" w:hAnsi="Century Gothic"/>
                <w:sz w:val="24"/>
                <w:szCs w:val="24"/>
              </w:rPr>
              <w:t>Nicola Wendel</w:t>
            </w:r>
          </w:p>
        </w:tc>
        <w:tc>
          <w:tcPr>
            <w:tcW w:w="3686" w:type="dxa"/>
            <w:vAlign w:val="center"/>
          </w:tcPr>
          <w:p w14:paraId="4D481418" w14:textId="474AFE78" w:rsidR="000D1680" w:rsidRPr="00AA7C48" w:rsidRDefault="00323D9F" w:rsidP="00F522BA">
            <w:pPr>
              <w:pStyle w:val="NoSpacing"/>
              <w:rPr>
                <w:rFonts w:ascii="Century Gothic" w:hAnsi="Century Gothic"/>
                <w:sz w:val="24"/>
                <w:szCs w:val="24"/>
              </w:rPr>
            </w:pPr>
            <w:r>
              <w:rPr>
                <w:rFonts w:ascii="Century Gothic" w:hAnsi="Century Gothic"/>
                <w:sz w:val="24"/>
                <w:szCs w:val="24"/>
              </w:rPr>
              <w:t>First version.</w:t>
            </w:r>
          </w:p>
        </w:tc>
      </w:tr>
    </w:tbl>
    <w:p w14:paraId="3FEA178B" w14:textId="77777777" w:rsidR="002A49DA" w:rsidRDefault="002A49DA" w:rsidP="002A49DA">
      <w:pPr>
        <w:pStyle w:val="NoSpacing"/>
        <w:rPr>
          <w:rFonts w:ascii="Century Gothic" w:hAnsi="Century Gothic"/>
          <w:szCs w:val="24"/>
        </w:rPr>
      </w:pPr>
      <w:r w:rsidRPr="00303EEF">
        <w:rPr>
          <w:rFonts w:ascii="Century Gothic" w:hAnsi="Century Gothic"/>
          <w:noProof/>
          <w:szCs w:val="24"/>
          <w:lang w:eastAsia="en-GB"/>
        </w:rPr>
        <mc:AlternateContent>
          <mc:Choice Requires="wps">
            <w:drawing>
              <wp:inline distT="0" distB="0" distL="0" distR="0" wp14:anchorId="4481FFB5" wp14:editId="4A3B8D62">
                <wp:extent cx="6012000" cy="0"/>
                <wp:effectExtent l="0" t="0" r="8255" b="19050"/>
                <wp:docPr id="8" name="Straight Connector 8"/>
                <wp:cNvGraphicFramePr/>
                <a:graphic xmlns:a="http://schemas.openxmlformats.org/drawingml/2006/main">
                  <a:graphicData uri="http://schemas.microsoft.com/office/word/2010/wordprocessingShape">
                    <wps:wsp>
                      <wps:cNvCnPr/>
                      <wps:spPr>
                        <a:xfrm>
                          <a:off x="0" y="0"/>
                          <a:ext cx="6012000" cy="0"/>
                        </a:xfrm>
                        <a:prstGeom prst="line">
                          <a:avLst/>
                        </a:prstGeom>
                        <a:ln>
                          <a:solidFill>
                            <a:srgbClr val="5F5F5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97DE94"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" strokecolor="#5f5f5f" strokeweight=".5pt">
                <v:stroke dashstyle="1 1" joinstyle="miter"/>
                <w10:anchorlock/>
              </v:line>
            </w:pict>
          </mc:Fallback>
        </mc:AlternateContent>
      </w:r>
    </w:p>
    <w:p w14:paraId="2C0C4C1E" w14:textId="77777777" w:rsidR="00B8026C" w:rsidRDefault="00B8026C" w:rsidP="002A49DA">
      <w:pPr>
        <w:pStyle w:val="NoSpacing"/>
        <w:rPr>
          <w:rFonts w:ascii="Century Gothic" w:hAnsi="Century Gothic"/>
          <w:szCs w:val="24"/>
        </w:rPr>
      </w:pPr>
    </w:p>
    <w:p w14:paraId="60C58E48" w14:textId="77777777" w:rsidR="00B8026C" w:rsidRPr="00303EEF" w:rsidRDefault="00B8026C" w:rsidP="002A49DA">
      <w:pPr>
        <w:pStyle w:val="NoSpacing"/>
        <w:rPr>
          <w:rFonts w:ascii="Century Gothic" w:hAnsi="Century Gothic"/>
          <w:szCs w:val="24"/>
        </w:rPr>
      </w:pPr>
    </w:p>
    <w:sectPr w:rsidR="00B8026C" w:rsidRPr="00303EEF" w:rsidSect="002A49DA">
      <w:headerReference w:type="default" r:id="rId16"/>
      <w:footerReference w:type="default" r:id="rId1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AF37" w14:textId="77777777" w:rsidR="009D5330" w:rsidRDefault="009D5330" w:rsidP="007D5931">
      <w:pPr>
        <w:spacing w:line="240" w:lineRule="auto"/>
      </w:pPr>
      <w:r>
        <w:separator/>
      </w:r>
    </w:p>
  </w:endnote>
  <w:endnote w:type="continuationSeparator" w:id="0">
    <w:p w14:paraId="66E81A80" w14:textId="77777777" w:rsidR="009D5330" w:rsidRDefault="009D5330" w:rsidP="007D5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8E20" w14:textId="77777777" w:rsidR="007D5931" w:rsidRPr="00303EEF" w:rsidRDefault="007D5931" w:rsidP="007D5931">
    <w:pPr>
      <w:pStyle w:val="Footer"/>
      <w:rPr>
        <w:rFonts w:ascii="Century Gothic" w:hAnsi="Century Gothic"/>
        <w:sz w:val="18"/>
        <w:szCs w:val="18"/>
      </w:rPr>
    </w:pPr>
    <w:r w:rsidRPr="00303EEF">
      <w:rPr>
        <w:rFonts w:ascii="Century Gothic" w:hAnsi="Century Gothic"/>
        <w:sz w:val="18"/>
        <w:szCs w:val="18"/>
      </w:rPr>
      <w:t>[Reference Number, Version]</w:t>
    </w:r>
    <w:r w:rsidRPr="00303EEF">
      <w:rPr>
        <w:rFonts w:ascii="Century Gothic" w:hAnsi="Century Gothic"/>
        <w:sz w:val="18"/>
        <w:szCs w:val="18"/>
      </w:rPr>
      <w:ptab w:relativeTo="margin" w:alignment="center" w:leader="none"/>
    </w:r>
    <w:r w:rsidRPr="00303EEF">
      <w:rPr>
        <w:rFonts w:ascii="Century Gothic" w:hAnsi="Century Gothic"/>
        <w:sz w:val="18"/>
        <w:szCs w:val="18"/>
      </w:rPr>
      <w:t>[Date]</w:t>
    </w:r>
    <w:r w:rsidRPr="00303EEF">
      <w:rPr>
        <w:rFonts w:ascii="Century Gothic" w:hAnsi="Century Gothic"/>
        <w:sz w:val="18"/>
        <w:szCs w:val="18"/>
      </w:rPr>
      <w:ptab w:relativeTo="margin" w:alignment="right" w:leader="none"/>
    </w:r>
    <w:r w:rsidRPr="00303EEF">
      <w:rPr>
        <w:rFonts w:ascii="Century Gothic" w:hAnsi="Century Gothic"/>
        <w:sz w:val="18"/>
        <w:szCs w:val="18"/>
      </w:rPr>
      <w:t xml:space="preserve">Page </w:t>
    </w:r>
    <w:r w:rsidRPr="00303EEF">
      <w:rPr>
        <w:rFonts w:ascii="Century Gothic" w:hAnsi="Century Gothic"/>
        <w:bCs/>
        <w:sz w:val="18"/>
        <w:szCs w:val="18"/>
      </w:rPr>
      <w:fldChar w:fldCharType="begin"/>
    </w:r>
    <w:r w:rsidRPr="00303EEF">
      <w:rPr>
        <w:rFonts w:ascii="Century Gothic" w:hAnsi="Century Gothic"/>
        <w:bCs/>
        <w:sz w:val="18"/>
        <w:szCs w:val="18"/>
      </w:rPr>
      <w:instrText xml:space="preserve"> PAGE  \* Arabic  \* MERGEFORMAT </w:instrText>
    </w:r>
    <w:r w:rsidRPr="00303EEF">
      <w:rPr>
        <w:rFonts w:ascii="Century Gothic" w:hAnsi="Century Gothic"/>
        <w:bCs/>
        <w:sz w:val="18"/>
        <w:szCs w:val="18"/>
      </w:rPr>
      <w:fldChar w:fldCharType="separate"/>
    </w:r>
    <w:r>
      <w:rPr>
        <w:rFonts w:ascii="Century Gothic" w:hAnsi="Century Gothic"/>
        <w:bCs/>
        <w:sz w:val="18"/>
        <w:szCs w:val="18"/>
      </w:rPr>
      <w:t>1</w:t>
    </w:r>
    <w:r w:rsidRPr="00303EEF">
      <w:rPr>
        <w:rFonts w:ascii="Century Gothic" w:hAnsi="Century Gothic"/>
        <w:bCs/>
        <w:sz w:val="18"/>
        <w:szCs w:val="18"/>
      </w:rPr>
      <w:fldChar w:fldCharType="end"/>
    </w:r>
    <w:r w:rsidRPr="00303EEF">
      <w:rPr>
        <w:rFonts w:ascii="Century Gothic" w:hAnsi="Century Gothic"/>
        <w:sz w:val="18"/>
        <w:szCs w:val="18"/>
      </w:rPr>
      <w:t xml:space="preserve"> of </w:t>
    </w:r>
    <w:r w:rsidRPr="00303EEF">
      <w:rPr>
        <w:rFonts w:ascii="Century Gothic" w:hAnsi="Century Gothic"/>
        <w:bCs/>
        <w:sz w:val="18"/>
        <w:szCs w:val="18"/>
      </w:rPr>
      <w:fldChar w:fldCharType="begin"/>
    </w:r>
    <w:r w:rsidRPr="00303EEF">
      <w:rPr>
        <w:rFonts w:ascii="Century Gothic" w:hAnsi="Century Gothic"/>
        <w:bCs/>
        <w:sz w:val="18"/>
        <w:szCs w:val="18"/>
      </w:rPr>
      <w:instrText xml:space="preserve"> NUMPAGES  \* Arabic  \* MERGEFORMAT </w:instrText>
    </w:r>
    <w:r w:rsidRPr="00303EEF">
      <w:rPr>
        <w:rFonts w:ascii="Century Gothic" w:hAnsi="Century Gothic"/>
        <w:bCs/>
        <w:sz w:val="18"/>
        <w:szCs w:val="18"/>
      </w:rPr>
      <w:fldChar w:fldCharType="separate"/>
    </w:r>
    <w:r>
      <w:rPr>
        <w:rFonts w:ascii="Century Gothic" w:hAnsi="Century Gothic"/>
        <w:bCs/>
        <w:sz w:val="18"/>
        <w:szCs w:val="18"/>
      </w:rPr>
      <w:t>6</w:t>
    </w:r>
    <w:r w:rsidRPr="00303EEF">
      <w:rPr>
        <w:rFonts w:ascii="Century Gothic" w:hAnsi="Century Gothic"/>
        <w:bCs/>
        <w:sz w:val="18"/>
        <w:szCs w:val="18"/>
      </w:rPr>
      <w:fldChar w:fldCharType="end"/>
    </w:r>
    <w:r w:rsidRPr="00303EEF">
      <w:rPr>
        <w:rFonts w:ascii="Century Gothic" w:hAnsi="Century Gothic"/>
        <w:bCs/>
        <w:sz w:val="18"/>
        <w:szCs w:val="18"/>
      </w:rPr>
      <w:br/>
    </w:r>
    <w:r w:rsidRPr="00303EEF">
      <w:rPr>
        <w:rFonts w:ascii="Century Gothic" w:hAnsi="Century Gothic"/>
        <w:bCs/>
        <w:sz w:val="6"/>
        <w:szCs w:val="6"/>
      </w:rPr>
      <w:br/>
    </w:r>
    <w:r w:rsidRPr="00303EEF">
      <w:rPr>
        <w:rFonts w:ascii="Century Gothic" w:hAnsi="Century Gothic"/>
        <w:bCs/>
        <w:sz w:val="18"/>
        <w:szCs w:val="18"/>
      </w:rPr>
      <w:t>Content only valid at time of printing.</w:t>
    </w:r>
  </w:p>
  <w:p w14:paraId="6D71C469" w14:textId="77777777" w:rsidR="007D5931" w:rsidRDefault="007D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5003" w14:textId="77777777" w:rsidR="009D5330" w:rsidRDefault="009D5330" w:rsidP="007D5931">
      <w:pPr>
        <w:spacing w:line="240" w:lineRule="auto"/>
      </w:pPr>
      <w:r>
        <w:separator/>
      </w:r>
    </w:p>
  </w:footnote>
  <w:footnote w:type="continuationSeparator" w:id="0">
    <w:p w14:paraId="6808AF0F" w14:textId="77777777" w:rsidR="009D5330" w:rsidRDefault="009D5330" w:rsidP="007D59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6CC" w14:textId="7A1B77AD" w:rsidR="007D5931" w:rsidRPr="00303EEF" w:rsidRDefault="007D5931" w:rsidP="007D5931">
    <w:pPr>
      <w:pStyle w:val="Header"/>
      <w:rPr>
        <w:rFonts w:ascii="Century Gothic" w:hAnsi="Century Gothic"/>
        <w:sz w:val="18"/>
        <w:szCs w:val="18"/>
      </w:rPr>
    </w:pPr>
    <w:r w:rsidRPr="00303EEF">
      <w:rPr>
        <w:rFonts w:ascii="Century Gothic" w:hAnsi="Century Gothic"/>
        <w:sz w:val="18"/>
        <w:szCs w:val="18"/>
      </w:rPr>
      <w:t xml:space="preserve">Change Grow Live </w:t>
    </w:r>
    <w:r w:rsidRPr="00303EEF">
      <w:rPr>
        <w:rFonts w:ascii="Century Gothic" w:hAnsi="Century Gothic"/>
        <w:sz w:val="18"/>
        <w:szCs w:val="18"/>
      </w:rPr>
      <w:ptab w:relativeTo="margin" w:alignment="right" w:leader="none"/>
    </w:r>
    <w:r w:rsidRPr="00303EEF">
      <w:rPr>
        <w:rFonts w:ascii="Century Gothic" w:hAnsi="Century Gothic"/>
        <w:sz w:val="18"/>
        <w:szCs w:val="18"/>
      </w:rPr>
      <w:t xml:space="preserve">Document classification: </w:t>
    </w:r>
    <w:proofErr w:type="gramStart"/>
    <w:r w:rsidRPr="00303EEF">
      <w:rPr>
        <w:rFonts w:ascii="Century Gothic" w:hAnsi="Century Gothic"/>
        <w:b/>
        <w:sz w:val="18"/>
        <w:szCs w:val="18"/>
      </w:rPr>
      <w:t>Official</w:t>
    </w:r>
    <w:proofErr w:type="gramEnd"/>
  </w:p>
  <w:p w14:paraId="35B768F9" w14:textId="77777777" w:rsidR="007D5931" w:rsidRDefault="007D5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3A0"/>
    <w:multiLevelType w:val="hybridMultilevel"/>
    <w:tmpl w:val="D4C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CF8"/>
    <w:multiLevelType w:val="hybridMultilevel"/>
    <w:tmpl w:val="E4A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830F0"/>
    <w:multiLevelType w:val="hybridMultilevel"/>
    <w:tmpl w:val="4FD4DD1A"/>
    <w:lvl w:ilvl="0" w:tplc="E132FB30">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C4290"/>
    <w:multiLevelType w:val="hybridMultilevel"/>
    <w:tmpl w:val="D846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0A2B"/>
    <w:multiLevelType w:val="hybridMultilevel"/>
    <w:tmpl w:val="674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D4164"/>
    <w:multiLevelType w:val="hybridMultilevel"/>
    <w:tmpl w:val="D56A04FC"/>
    <w:lvl w:ilvl="0" w:tplc="E132FB30">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95F1B"/>
    <w:multiLevelType w:val="hybridMultilevel"/>
    <w:tmpl w:val="23F6E5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B218AD"/>
    <w:multiLevelType w:val="hybridMultilevel"/>
    <w:tmpl w:val="99D64BAE"/>
    <w:lvl w:ilvl="0" w:tplc="E132FB30">
      <w:start w:val="2"/>
      <w:numFmt w:val="bullet"/>
      <w:lvlText w:val="-"/>
      <w:lvlJc w:val="left"/>
      <w:pPr>
        <w:ind w:left="1434" w:hanging="360"/>
      </w:p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1FDD1F35"/>
    <w:multiLevelType w:val="hybridMultilevel"/>
    <w:tmpl w:val="B7142E08"/>
    <w:lvl w:ilvl="0" w:tplc="E132FB30">
      <w:start w:val="2"/>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693173"/>
    <w:multiLevelType w:val="hybridMultilevel"/>
    <w:tmpl w:val="79F6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624EF"/>
    <w:multiLevelType w:val="hybridMultilevel"/>
    <w:tmpl w:val="0C92BE1C"/>
    <w:lvl w:ilvl="0" w:tplc="3F1C9EA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B342B"/>
    <w:multiLevelType w:val="hybridMultilevel"/>
    <w:tmpl w:val="C674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21BA9"/>
    <w:multiLevelType w:val="hybridMultilevel"/>
    <w:tmpl w:val="9CCC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10CFC"/>
    <w:multiLevelType w:val="hybridMultilevel"/>
    <w:tmpl w:val="A8A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62713"/>
    <w:multiLevelType w:val="hybridMultilevel"/>
    <w:tmpl w:val="7A6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153CB"/>
    <w:multiLevelType w:val="hybridMultilevel"/>
    <w:tmpl w:val="8F70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E5957"/>
    <w:multiLevelType w:val="hybridMultilevel"/>
    <w:tmpl w:val="FFA4F2C2"/>
    <w:lvl w:ilvl="0" w:tplc="D564ECF4">
      <w:numFmt w:val="bullet"/>
      <w:lvlText w:val="-"/>
      <w:lvlJc w:val="left"/>
      <w:pPr>
        <w:ind w:left="7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24B22"/>
    <w:multiLevelType w:val="multilevel"/>
    <w:tmpl w:val="48567EEC"/>
    <w:lvl w:ilvl="0">
      <w:start w:val="1"/>
      <w:numFmt w:val="decimal"/>
      <w:lvlText w:val="%1.0"/>
      <w:lvlJc w:val="left"/>
      <w:pPr>
        <w:ind w:left="420" w:hanging="4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EC068BA"/>
    <w:multiLevelType w:val="hybridMultilevel"/>
    <w:tmpl w:val="DE3E9324"/>
    <w:lvl w:ilvl="0" w:tplc="E132FB30">
      <w:start w:val="2"/>
      <w:numFmt w:val="bullet"/>
      <w:lvlText w:val="-"/>
      <w:lvlJc w:val="left"/>
      <w:pPr>
        <w:ind w:left="1434" w:hanging="360"/>
      </w:p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15:restartNumberingAfterBreak="0">
    <w:nsid w:val="52AF5627"/>
    <w:multiLevelType w:val="hybridMultilevel"/>
    <w:tmpl w:val="A7E8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E640F"/>
    <w:multiLevelType w:val="hybridMultilevel"/>
    <w:tmpl w:val="E10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B2902"/>
    <w:multiLevelType w:val="hybridMultilevel"/>
    <w:tmpl w:val="CE4E3B7A"/>
    <w:lvl w:ilvl="0" w:tplc="E132FB30">
      <w:start w:val="2"/>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71046C"/>
    <w:multiLevelType w:val="hybridMultilevel"/>
    <w:tmpl w:val="CBEE015A"/>
    <w:lvl w:ilvl="0" w:tplc="28D25770">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23" w15:restartNumberingAfterBreak="0">
    <w:nsid w:val="70694EF2"/>
    <w:multiLevelType w:val="hybridMultilevel"/>
    <w:tmpl w:val="CEB2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E19F5"/>
    <w:multiLevelType w:val="multilevel"/>
    <w:tmpl w:val="1D0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45ABD"/>
    <w:multiLevelType w:val="hybridMultilevel"/>
    <w:tmpl w:val="943C6DF4"/>
    <w:lvl w:ilvl="0" w:tplc="E132FB30">
      <w:start w:val="2"/>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1191800">
    <w:abstractNumId w:val="2"/>
  </w:num>
  <w:num w:numId="2" w16cid:durableId="1959949566">
    <w:abstractNumId w:val="6"/>
  </w:num>
  <w:num w:numId="3" w16cid:durableId="191963142">
    <w:abstractNumId w:val="17"/>
  </w:num>
  <w:num w:numId="4" w16cid:durableId="624116271">
    <w:abstractNumId w:val="10"/>
  </w:num>
  <w:num w:numId="5" w16cid:durableId="1092630228">
    <w:abstractNumId w:val="1"/>
  </w:num>
  <w:num w:numId="6" w16cid:durableId="494494764">
    <w:abstractNumId w:val="15"/>
  </w:num>
  <w:num w:numId="7" w16cid:durableId="131169215">
    <w:abstractNumId w:val="9"/>
  </w:num>
  <w:num w:numId="8" w16cid:durableId="1656954984">
    <w:abstractNumId w:val="23"/>
  </w:num>
  <w:num w:numId="9" w16cid:durableId="1504273150">
    <w:abstractNumId w:val="0"/>
  </w:num>
  <w:num w:numId="10" w16cid:durableId="2118017612">
    <w:abstractNumId w:val="13"/>
  </w:num>
  <w:num w:numId="11" w16cid:durableId="219831834">
    <w:abstractNumId w:val="19"/>
  </w:num>
  <w:num w:numId="12" w16cid:durableId="517618726">
    <w:abstractNumId w:val="14"/>
  </w:num>
  <w:num w:numId="13" w16cid:durableId="649404992">
    <w:abstractNumId w:val="12"/>
  </w:num>
  <w:num w:numId="14" w16cid:durableId="52050644">
    <w:abstractNumId w:val="4"/>
  </w:num>
  <w:num w:numId="15" w16cid:durableId="509804574">
    <w:abstractNumId w:val="5"/>
  </w:num>
  <w:num w:numId="16" w16cid:durableId="1991982732">
    <w:abstractNumId w:val="11"/>
  </w:num>
  <w:num w:numId="17" w16cid:durableId="1614049729">
    <w:abstractNumId w:val="8"/>
  </w:num>
  <w:num w:numId="18" w16cid:durableId="10764944">
    <w:abstractNumId w:val="18"/>
  </w:num>
  <w:num w:numId="19" w16cid:durableId="53815429">
    <w:abstractNumId w:val="22"/>
  </w:num>
  <w:num w:numId="20" w16cid:durableId="982586455">
    <w:abstractNumId w:val="16"/>
  </w:num>
  <w:num w:numId="21" w16cid:durableId="841047999">
    <w:abstractNumId w:val="21"/>
  </w:num>
  <w:num w:numId="22" w16cid:durableId="1820267007">
    <w:abstractNumId w:val="3"/>
  </w:num>
  <w:num w:numId="23" w16cid:durableId="869416929">
    <w:abstractNumId w:val="20"/>
  </w:num>
  <w:num w:numId="24" w16cid:durableId="296103786">
    <w:abstractNumId w:val="24"/>
  </w:num>
  <w:num w:numId="25" w16cid:durableId="657345724">
    <w:abstractNumId w:val="25"/>
  </w:num>
  <w:num w:numId="26" w16cid:durableId="531647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31"/>
    <w:rsid w:val="00045AAF"/>
    <w:rsid w:val="000932BF"/>
    <w:rsid w:val="000A6DDC"/>
    <w:rsid w:val="000B1EC0"/>
    <w:rsid w:val="000C7442"/>
    <w:rsid w:val="000D1680"/>
    <w:rsid w:val="000D551D"/>
    <w:rsid w:val="000F39AF"/>
    <w:rsid w:val="00100F0E"/>
    <w:rsid w:val="001062E8"/>
    <w:rsid w:val="0013483F"/>
    <w:rsid w:val="00153C1E"/>
    <w:rsid w:val="00180314"/>
    <w:rsid w:val="00182714"/>
    <w:rsid w:val="00190441"/>
    <w:rsid w:val="001A1D79"/>
    <w:rsid w:val="001A294F"/>
    <w:rsid w:val="001A5B73"/>
    <w:rsid w:val="001B4111"/>
    <w:rsid w:val="001D244D"/>
    <w:rsid w:val="001E2C4F"/>
    <w:rsid w:val="00200657"/>
    <w:rsid w:val="00206ABD"/>
    <w:rsid w:val="0021720B"/>
    <w:rsid w:val="00234A2C"/>
    <w:rsid w:val="0024269F"/>
    <w:rsid w:val="0026479D"/>
    <w:rsid w:val="00266630"/>
    <w:rsid w:val="002909ED"/>
    <w:rsid w:val="002A49DA"/>
    <w:rsid w:val="002D33D2"/>
    <w:rsid w:val="00307797"/>
    <w:rsid w:val="00323D9F"/>
    <w:rsid w:val="00327E13"/>
    <w:rsid w:val="0033706A"/>
    <w:rsid w:val="00357BFF"/>
    <w:rsid w:val="00366F4E"/>
    <w:rsid w:val="00396A75"/>
    <w:rsid w:val="00396C81"/>
    <w:rsid w:val="003A6C6B"/>
    <w:rsid w:val="003A7177"/>
    <w:rsid w:val="003B1AA1"/>
    <w:rsid w:val="003C0A8E"/>
    <w:rsid w:val="003E0333"/>
    <w:rsid w:val="004028C8"/>
    <w:rsid w:val="004047B1"/>
    <w:rsid w:val="0041379E"/>
    <w:rsid w:val="00426D4E"/>
    <w:rsid w:val="00435C49"/>
    <w:rsid w:val="0044077F"/>
    <w:rsid w:val="00450BE9"/>
    <w:rsid w:val="00451319"/>
    <w:rsid w:val="004549D4"/>
    <w:rsid w:val="00461C7D"/>
    <w:rsid w:val="004675E2"/>
    <w:rsid w:val="00474BD7"/>
    <w:rsid w:val="004A0D53"/>
    <w:rsid w:val="004B10DA"/>
    <w:rsid w:val="004C255A"/>
    <w:rsid w:val="004C2DAF"/>
    <w:rsid w:val="004D22F3"/>
    <w:rsid w:val="004D7A0B"/>
    <w:rsid w:val="004E0D9D"/>
    <w:rsid w:val="004F7583"/>
    <w:rsid w:val="00502FAF"/>
    <w:rsid w:val="00543460"/>
    <w:rsid w:val="00560397"/>
    <w:rsid w:val="00572DBC"/>
    <w:rsid w:val="00577C7F"/>
    <w:rsid w:val="0059053D"/>
    <w:rsid w:val="00591966"/>
    <w:rsid w:val="00596D15"/>
    <w:rsid w:val="005A364B"/>
    <w:rsid w:val="005B67BD"/>
    <w:rsid w:val="005B7FCC"/>
    <w:rsid w:val="005F7DBF"/>
    <w:rsid w:val="00614A81"/>
    <w:rsid w:val="00651CFB"/>
    <w:rsid w:val="006B2CA4"/>
    <w:rsid w:val="006D7989"/>
    <w:rsid w:val="0071062E"/>
    <w:rsid w:val="00737A99"/>
    <w:rsid w:val="00743ADC"/>
    <w:rsid w:val="007461D1"/>
    <w:rsid w:val="00795891"/>
    <w:rsid w:val="007A7D9A"/>
    <w:rsid w:val="007C3F42"/>
    <w:rsid w:val="007C456E"/>
    <w:rsid w:val="007D368C"/>
    <w:rsid w:val="007D5931"/>
    <w:rsid w:val="007D673C"/>
    <w:rsid w:val="007E2291"/>
    <w:rsid w:val="007F271D"/>
    <w:rsid w:val="0083729A"/>
    <w:rsid w:val="00897715"/>
    <w:rsid w:val="008A6C95"/>
    <w:rsid w:val="008B1B22"/>
    <w:rsid w:val="008C7DA9"/>
    <w:rsid w:val="008D753B"/>
    <w:rsid w:val="008E0646"/>
    <w:rsid w:val="008E6455"/>
    <w:rsid w:val="008F5AA8"/>
    <w:rsid w:val="009277D0"/>
    <w:rsid w:val="009521AE"/>
    <w:rsid w:val="009743EA"/>
    <w:rsid w:val="00977852"/>
    <w:rsid w:val="00993F38"/>
    <w:rsid w:val="009D5330"/>
    <w:rsid w:val="009D63C0"/>
    <w:rsid w:val="009E055F"/>
    <w:rsid w:val="009E3F58"/>
    <w:rsid w:val="009F6582"/>
    <w:rsid w:val="00A17DF8"/>
    <w:rsid w:val="00A379A4"/>
    <w:rsid w:val="00A55F3D"/>
    <w:rsid w:val="00A64887"/>
    <w:rsid w:val="00A867D9"/>
    <w:rsid w:val="00AA57D6"/>
    <w:rsid w:val="00AA7C48"/>
    <w:rsid w:val="00AB1BCA"/>
    <w:rsid w:val="00AC0C5D"/>
    <w:rsid w:val="00AC7FDF"/>
    <w:rsid w:val="00AD12DF"/>
    <w:rsid w:val="00AD4A45"/>
    <w:rsid w:val="00AE0263"/>
    <w:rsid w:val="00AF3477"/>
    <w:rsid w:val="00AF6D80"/>
    <w:rsid w:val="00B1252D"/>
    <w:rsid w:val="00B26D29"/>
    <w:rsid w:val="00B4074C"/>
    <w:rsid w:val="00B6089B"/>
    <w:rsid w:val="00B66F7F"/>
    <w:rsid w:val="00B8002C"/>
    <w:rsid w:val="00B8026C"/>
    <w:rsid w:val="00B87FAE"/>
    <w:rsid w:val="00B91B35"/>
    <w:rsid w:val="00BA600C"/>
    <w:rsid w:val="00BB272A"/>
    <w:rsid w:val="00BC166B"/>
    <w:rsid w:val="00BC7702"/>
    <w:rsid w:val="00BC7B8A"/>
    <w:rsid w:val="00BF0327"/>
    <w:rsid w:val="00BF53ED"/>
    <w:rsid w:val="00C032DA"/>
    <w:rsid w:val="00C134C7"/>
    <w:rsid w:val="00C1381A"/>
    <w:rsid w:val="00C16341"/>
    <w:rsid w:val="00C4254A"/>
    <w:rsid w:val="00C53A88"/>
    <w:rsid w:val="00C56B18"/>
    <w:rsid w:val="00C81430"/>
    <w:rsid w:val="00C8275D"/>
    <w:rsid w:val="00C925CB"/>
    <w:rsid w:val="00CB0326"/>
    <w:rsid w:val="00CB686B"/>
    <w:rsid w:val="00CD72FC"/>
    <w:rsid w:val="00CF1924"/>
    <w:rsid w:val="00D01633"/>
    <w:rsid w:val="00D152D8"/>
    <w:rsid w:val="00D165E8"/>
    <w:rsid w:val="00D27A30"/>
    <w:rsid w:val="00D522F1"/>
    <w:rsid w:val="00D65DE1"/>
    <w:rsid w:val="00D7032D"/>
    <w:rsid w:val="00D708E4"/>
    <w:rsid w:val="00D80A37"/>
    <w:rsid w:val="00D86D58"/>
    <w:rsid w:val="00DA38EB"/>
    <w:rsid w:val="00DB3200"/>
    <w:rsid w:val="00DC21F0"/>
    <w:rsid w:val="00DC55CB"/>
    <w:rsid w:val="00DE343C"/>
    <w:rsid w:val="00DF54CF"/>
    <w:rsid w:val="00E13EF8"/>
    <w:rsid w:val="00E26F20"/>
    <w:rsid w:val="00E37C67"/>
    <w:rsid w:val="00E4176C"/>
    <w:rsid w:val="00E913F2"/>
    <w:rsid w:val="00E95986"/>
    <w:rsid w:val="00EA0B72"/>
    <w:rsid w:val="00EF1DB0"/>
    <w:rsid w:val="00EF5BB1"/>
    <w:rsid w:val="00F40553"/>
    <w:rsid w:val="00F423C3"/>
    <w:rsid w:val="00F97C14"/>
    <w:rsid w:val="00FA2596"/>
    <w:rsid w:val="00FA3124"/>
    <w:rsid w:val="00FA7C91"/>
    <w:rsid w:val="00FB047E"/>
    <w:rsid w:val="00FB61AC"/>
    <w:rsid w:val="00FC0027"/>
    <w:rsid w:val="00FC3A7B"/>
    <w:rsid w:val="00FE11D0"/>
    <w:rsid w:val="00FE3230"/>
    <w:rsid w:val="00FF2FA0"/>
    <w:rsid w:val="00FF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2926E"/>
  <w15:chartTrackingRefBased/>
  <w15:docId w15:val="{6AEC9F22-CEDE-4D2E-BD90-1DC303CD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5931"/>
    <w:pPr>
      <w:spacing w:after="0" w:line="288" w:lineRule="auto"/>
    </w:pPr>
    <w:rPr>
      <w:rFonts w:ascii="Arial" w:eastAsia="Times New Roman" w:hAnsi="Arial" w:cs="Arial"/>
      <w:sz w:val="20"/>
      <w:szCs w:val="20"/>
      <w:lang w:eastAsia="en-GB"/>
    </w:rPr>
  </w:style>
  <w:style w:type="paragraph" w:styleId="Heading1">
    <w:name w:val="heading 1"/>
    <w:aliases w:val="Primary Level Heading"/>
    <w:basedOn w:val="Normal"/>
    <w:next w:val="Normal"/>
    <w:link w:val="Heading1Char"/>
    <w:uiPriority w:val="9"/>
    <w:qFormat/>
    <w:rsid w:val="00E913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79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2F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931"/>
    <w:rPr>
      <w:rFonts w:ascii="Segoe UI" w:hAnsi="Segoe UI" w:cs="Segoe UI"/>
      <w:sz w:val="18"/>
      <w:szCs w:val="18"/>
    </w:rPr>
  </w:style>
  <w:style w:type="paragraph" w:styleId="Header">
    <w:name w:val="header"/>
    <w:basedOn w:val="Normal"/>
    <w:link w:val="HeaderChar"/>
    <w:uiPriority w:val="99"/>
    <w:unhideWhenUsed/>
    <w:rsid w:val="007D5931"/>
    <w:pPr>
      <w:tabs>
        <w:tab w:val="center" w:pos="4513"/>
        <w:tab w:val="right" w:pos="9026"/>
      </w:tabs>
      <w:spacing w:line="240" w:lineRule="auto"/>
    </w:pPr>
  </w:style>
  <w:style w:type="character" w:customStyle="1" w:styleId="HeaderChar">
    <w:name w:val="Header Char"/>
    <w:basedOn w:val="DefaultParagraphFont"/>
    <w:link w:val="Header"/>
    <w:uiPriority w:val="99"/>
    <w:rsid w:val="007D5931"/>
  </w:style>
  <w:style w:type="paragraph" w:styleId="Footer">
    <w:name w:val="footer"/>
    <w:basedOn w:val="Normal"/>
    <w:link w:val="FooterChar"/>
    <w:uiPriority w:val="99"/>
    <w:unhideWhenUsed/>
    <w:rsid w:val="007D5931"/>
    <w:pPr>
      <w:tabs>
        <w:tab w:val="center" w:pos="4513"/>
        <w:tab w:val="right" w:pos="9026"/>
      </w:tabs>
      <w:spacing w:line="240" w:lineRule="auto"/>
    </w:pPr>
  </w:style>
  <w:style w:type="character" w:customStyle="1" w:styleId="FooterChar">
    <w:name w:val="Footer Char"/>
    <w:basedOn w:val="DefaultParagraphFont"/>
    <w:link w:val="Footer"/>
    <w:uiPriority w:val="99"/>
    <w:rsid w:val="007D5931"/>
  </w:style>
  <w:style w:type="paragraph" w:styleId="NoSpacing">
    <w:name w:val="No Spacing"/>
    <w:aliases w:val="Text"/>
    <w:uiPriority w:val="1"/>
    <w:qFormat/>
    <w:rsid w:val="007D5931"/>
    <w:pPr>
      <w:spacing w:after="0" w:line="240" w:lineRule="auto"/>
    </w:pPr>
  </w:style>
  <w:style w:type="paragraph" w:styleId="TOC1">
    <w:name w:val="toc 1"/>
    <w:basedOn w:val="NoSpacing"/>
    <w:next w:val="Normal"/>
    <w:autoRedefine/>
    <w:uiPriority w:val="39"/>
    <w:unhideWhenUsed/>
    <w:rsid w:val="007D5931"/>
    <w:pPr>
      <w:spacing w:after="100"/>
    </w:pPr>
  </w:style>
  <w:style w:type="character" w:styleId="Hyperlink">
    <w:name w:val="Hyperlink"/>
    <w:basedOn w:val="DefaultParagraphFont"/>
    <w:uiPriority w:val="99"/>
    <w:unhideWhenUsed/>
    <w:rsid w:val="007D5931"/>
    <w:rPr>
      <w:color w:val="0563C1" w:themeColor="hyperlink"/>
      <w:u w:val="single"/>
    </w:rPr>
  </w:style>
  <w:style w:type="character" w:customStyle="1" w:styleId="Heading1Char">
    <w:name w:val="Heading 1 Char"/>
    <w:aliases w:val="Primary Level Heading Char"/>
    <w:basedOn w:val="DefaultParagraphFont"/>
    <w:link w:val="Heading1"/>
    <w:uiPriority w:val="9"/>
    <w:rsid w:val="00E913F2"/>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2A49DA"/>
    <w:pPr>
      <w:ind w:left="720"/>
      <w:contextualSpacing/>
    </w:pPr>
  </w:style>
  <w:style w:type="paragraph" w:styleId="Title">
    <w:name w:val="Title"/>
    <w:aliases w:val="Secondary Level Text"/>
    <w:basedOn w:val="NoSpacing"/>
    <w:next w:val="Normal"/>
    <w:link w:val="TitleChar"/>
    <w:uiPriority w:val="10"/>
    <w:qFormat/>
    <w:rsid w:val="002A49DA"/>
    <w:pPr>
      <w:ind w:left="1140" w:hanging="420"/>
    </w:pPr>
  </w:style>
  <w:style w:type="character" w:customStyle="1" w:styleId="TitleChar">
    <w:name w:val="Title Char"/>
    <w:aliases w:val="Secondary Level Text Char"/>
    <w:basedOn w:val="DefaultParagraphFont"/>
    <w:link w:val="Title"/>
    <w:uiPriority w:val="10"/>
    <w:rsid w:val="002A49DA"/>
  </w:style>
  <w:style w:type="paragraph" w:styleId="Subtitle">
    <w:name w:val="Subtitle"/>
    <w:aliases w:val="Tertiary Level Text"/>
    <w:basedOn w:val="NoSpacing"/>
    <w:next w:val="Normal"/>
    <w:link w:val="SubtitleChar"/>
    <w:uiPriority w:val="11"/>
    <w:qFormat/>
    <w:rsid w:val="002A49DA"/>
    <w:pPr>
      <w:ind w:left="2160" w:hanging="720"/>
    </w:pPr>
  </w:style>
  <w:style w:type="character" w:customStyle="1" w:styleId="SubtitleChar">
    <w:name w:val="Subtitle Char"/>
    <w:aliases w:val="Tertiary Level Text Char"/>
    <w:basedOn w:val="DefaultParagraphFont"/>
    <w:link w:val="Subtitle"/>
    <w:uiPriority w:val="11"/>
    <w:rsid w:val="002A49DA"/>
  </w:style>
  <w:style w:type="paragraph" w:customStyle="1" w:styleId="ydpa3c2243fmsonormal">
    <w:name w:val="ydpa3c2243fmsonormal"/>
    <w:basedOn w:val="Normal"/>
    <w:rsid w:val="00993F38"/>
    <w:pPr>
      <w:spacing w:before="100" w:beforeAutospacing="1" w:after="100" w:afterAutospacing="1" w:line="240" w:lineRule="auto"/>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6D798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CD72FC"/>
    <w:rPr>
      <w:rFonts w:asciiTheme="majorHAnsi" w:eastAsiaTheme="majorEastAsia" w:hAnsiTheme="majorHAnsi" w:cstheme="majorBidi"/>
      <w:color w:val="1F3763" w:themeColor="accent1" w:themeShade="7F"/>
      <w:sz w:val="24"/>
      <w:szCs w:val="24"/>
      <w:lang w:eastAsia="en-GB"/>
    </w:rPr>
  </w:style>
  <w:style w:type="character" w:styleId="UnresolvedMention">
    <w:name w:val="Unresolved Mention"/>
    <w:basedOn w:val="DefaultParagraphFont"/>
    <w:uiPriority w:val="99"/>
    <w:semiHidden/>
    <w:unhideWhenUsed/>
    <w:rsid w:val="00461C7D"/>
    <w:rPr>
      <w:color w:val="605E5C"/>
      <w:shd w:val="clear" w:color="auto" w:fill="E1DFDD"/>
    </w:rPr>
  </w:style>
  <w:style w:type="character" w:styleId="Strong">
    <w:name w:val="Strong"/>
    <w:basedOn w:val="DefaultParagraphFont"/>
    <w:uiPriority w:val="22"/>
    <w:qFormat/>
    <w:rsid w:val="0026479D"/>
    <w:rPr>
      <w:b/>
      <w:bCs/>
    </w:rPr>
  </w:style>
  <w:style w:type="character" w:styleId="FollowedHyperlink">
    <w:name w:val="FollowedHyperlink"/>
    <w:basedOn w:val="DefaultParagraphFont"/>
    <w:uiPriority w:val="99"/>
    <w:semiHidden/>
    <w:unhideWhenUsed/>
    <w:rsid w:val="0026479D"/>
    <w:rPr>
      <w:color w:val="954F72" w:themeColor="followedHyperlink"/>
      <w:u w:val="single"/>
    </w:rPr>
  </w:style>
  <w:style w:type="character" w:styleId="CommentReference">
    <w:name w:val="annotation reference"/>
    <w:basedOn w:val="DefaultParagraphFont"/>
    <w:uiPriority w:val="99"/>
    <w:semiHidden/>
    <w:unhideWhenUsed/>
    <w:rsid w:val="00B8026C"/>
    <w:rPr>
      <w:sz w:val="16"/>
      <w:szCs w:val="16"/>
    </w:rPr>
  </w:style>
  <w:style w:type="paragraph" w:styleId="CommentText">
    <w:name w:val="annotation text"/>
    <w:basedOn w:val="Normal"/>
    <w:link w:val="CommentTextChar"/>
    <w:uiPriority w:val="99"/>
    <w:unhideWhenUsed/>
    <w:rsid w:val="00B8026C"/>
    <w:pPr>
      <w:spacing w:line="240" w:lineRule="auto"/>
    </w:pPr>
  </w:style>
  <w:style w:type="character" w:customStyle="1" w:styleId="CommentTextChar">
    <w:name w:val="Comment Text Char"/>
    <w:basedOn w:val="DefaultParagraphFont"/>
    <w:link w:val="CommentText"/>
    <w:uiPriority w:val="99"/>
    <w:rsid w:val="00B8026C"/>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8026C"/>
    <w:rPr>
      <w:b/>
      <w:bCs/>
    </w:rPr>
  </w:style>
  <w:style w:type="character" w:customStyle="1" w:styleId="CommentSubjectChar">
    <w:name w:val="Comment Subject Char"/>
    <w:basedOn w:val="CommentTextChar"/>
    <w:link w:val="CommentSubject"/>
    <w:uiPriority w:val="99"/>
    <w:semiHidden/>
    <w:rsid w:val="00B8026C"/>
    <w:rPr>
      <w:rFonts w:ascii="Arial" w:eastAsia="Times New Roman" w:hAnsi="Arial" w:cs="Arial"/>
      <w:b/>
      <w:bCs/>
      <w:sz w:val="20"/>
      <w:szCs w:val="20"/>
      <w:lang w:eastAsia="en-GB"/>
    </w:rPr>
  </w:style>
  <w:style w:type="paragraph" w:customStyle="1" w:styleId="pf0">
    <w:name w:val="pf0"/>
    <w:basedOn w:val="Normal"/>
    <w:rsid w:val="00577C7F"/>
    <w:pPr>
      <w:spacing w:before="100" w:beforeAutospacing="1" w:after="100" w:afterAutospacing="1" w:line="240" w:lineRule="auto"/>
    </w:pPr>
    <w:rPr>
      <w:rFonts w:ascii="Times New Roman" w:hAnsi="Times New Roman" w:cs="Times New Roman"/>
      <w:sz w:val="24"/>
      <w:szCs w:val="24"/>
    </w:rPr>
  </w:style>
  <w:style w:type="character" w:customStyle="1" w:styleId="cf01">
    <w:name w:val="cf01"/>
    <w:basedOn w:val="DefaultParagraphFont"/>
    <w:rsid w:val="00577C7F"/>
    <w:rPr>
      <w:rFonts w:ascii="Segoe UI" w:hAnsi="Segoe UI" w:cs="Segoe UI" w:hint="default"/>
      <w:sz w:val="18"/>
      <w:szCs w:val="18"/>
    </w:rPr>
  </w:style>
  <w:style w:type="paragraph" w:styleId="NormalWeb">
    <w:name w:val="Normal (Web)"/>
    <w:basedOn w:val="Normal"/>
    <w:uiPriority w:val="99"/>
    <w:semiHidden/>
    <w:unhideWhenUsed/>
    <w:rsid w:val="0089771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7D673C"/>
    <w:pPr>
      <w:spacing w:after="0"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860">
      <w:bodyDiv w:val="1"/>
      <w:marLeft w:val="0"/>
      <w:marRight w:val="0"/>
      <w:marTop w:val="0"/>
      <w:marBottom w:val="0"/>
      <w:divBdr>
        <w:top w:val="none" w:sz="0" w:space="0" w:color="auto"/>
        <w:left w:val="none" w:sz="0" w:space="0" w:color="auto"/>
        <w:bottom w:val="none" w:sz="0" w:space="0" w:color="auto"/>
        <w:right w:val="none" w:sz="0" w:space="0" w:color="auto"/>
      </w:divBdr>
    </w:div>
    <w:div w:id="411395344">
      <w:bodyDiv w:val="1"/>
      <w:marLeft w:val="0"/>
      <w:marRight w:val="0"/>
      <w:marTop w:val="0"/>
      <w:marBottom w:val="0"/>
      <w:divBdr>
        <w:top w:val="none" w:sz="0" w:space="0" w:color="auto"/>
        <w:left w:val="none" w:sz="0" w:space="0" w:color="auto"/>
        <w:bottom w:val="none" w:sz="0" w:space="0" w:color="auto"/>
        <w:right w:val="none" w:sz="0" w:space="0" w:color="auto"/>
      </w:divBdr>
    </w:div>
    <w:div w:id="1450005791">
      <w:bodyDiv w:val="1"/>
      <w:marLeft w:val="0"/>
      <w:marRight w:val="0"/>
      <w:marTop w:val="0"/>
      <w:marBottom w:val="0"/>
      <w:divBdr>
        <w:top w:val="none" w:sz="0" w:space="0" w:color="auto"/>
        <w:left w:val="none" w:sz="0" w:space="0" w:color="auto"/>
        <w:bottom w:val="none" w:sz="0" w:space="0" w:color="auto"/>
        <w:right w:val="none" w:sz="0" w:space="0" w:color="auto"/>
      </w:divBdr>
    </w:div>
    <w:div w:id="14952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modern-slav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o.org/global/topics/forced-labour/lang--en/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ocialvalueu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modern-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462919AB4F543AD79B0B33A3DD20B" ma:contentTypeVersion="12" ma:contentTypeDescription="Create a new document." ma:contentTypeScope="" ma:versionID="d21f187ce9d57b39c90280aa7c1e4a61">
  <xsd:schema xmlns:xsd="http://www.w3.org/2001/XMLSchema" xmlns:xs="http://www.w3.org/2001/XMLSchema" xmlns:p="http://schemas.microsoft.com/office/2006/metadata/properties" xmlns:ns3="dea6f8e5-7f54-4a7f-b106-e5dcd7f81d2a" xmlns:ns4="2ebe0059-72b4-49a6-8385-6d31b326d745" targetNamespace="http://schemas.microsoft.com/office/2006/metadata/properties" ma:root="true" ma:fieldsID="15392d4a04c53b0182e1b68f285ed5bc" ns3:_="" ns4:_="">
    <xsd:import namespace="dea6f8e5-7f54-4a7f-b106-e5dcd7f81d2a"/>
    <xsd:import namespace="2ebe0059-72b4-49a6-8385-6d31b326d7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6f8e5-7f54-4a7f-b106-e5dcd7f81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e0059-72b4-49a6-8385-6d31b326d7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BAA8-2C53-49F8-AFCF-D0014D0056CE}">
  <ds:schemaRefs>
    <ds:schemaRef ds:uri="http://schemas.microsoft.com/sharepoint/v3/contenttype/forms"/>
  </ds:schemaRefs>
</ds:datastoreItem>
</file>

<file path=customXml/itemProps2.xml><?xml version="1.0" encoding="utf-8"?>
<ds:datastoreItem xmlns:ds="http://schemas.openxmlformats.org/officeDocument/2006/customXml" ds:itemID="{F160C5A9-70D3-41F5-BE94-02BD40ABBB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BE664-6F44-40F3-88D7-88CD10B6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6f8e5-7f54-4a7f-b106-e5dcd7f81d2a"/>
    <ds:schemaRef ds:uri="2ebe0059-72b4-49a6-8385-6d31b326d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04915-074F-4585-BA25-7C587670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O'Neill</dc:creator>
  <cp:keywords/>
  <dc:description/>
  <cp:lastModifiedBy>Katie Elson</cp:lastModifiedBy>
  <cp:revision>2</cp:revision>
  <dcterms:created xsi:type="dcterms:W3CDTF">2023-10-18T08:59:00Z</dcterms:created>
  <dcterms:modified xsi:type="dcterms:W3CDTF">2023-10-18T08:59:00Z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0x0101006EE462919AB4F543AD79B0B33A3DD20B</vt:lpwstr>
  </property>
</Properties>
</file>