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59E7" w14:textId="0E4A6D5D" w:rsidR="00F93C9E" w:rsidRPr="005277C6" w:rsidRDefault="00A47229" w:rsidP="00081586">
      <w:pPr>
        <w:ind w:left="1360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eastAsia="Arial" w:hAnsi="Century Gothic" w:cs="Arial"/>
          <w:b w:val="0"/>
          <w:sz w:val="24"/>
          <w:szCs w:val="24"/>
        </w:rPr>
        <w:t xml:space="preserve">  </w:t>
      </w:r>
    </w:p>
    <w:p w14:paraId="7450D247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 xml:space="preserve">Year </w:t>
      </w:r>
      <w:r w:rsidR="00495CD7">
        <w:rPr>
          <w:rFonts w:ascii="Century Gothic" w:hAnsi="Century Gothic"/>
          <w:sz w:val="24"/>
          <w:szCs w:val="24"/>
          <w:u w:val="single" w:color="000000"/>
        </w:rPr>
        <w:t>4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495CD7">
        <w:rPr>
          <w:rFonts w:ascii="Century Gothic" w:hAnsi="Century Gothic"/>
          <w:sz w:val="24"/>
          <w:szCs w:val="24"/>
          <w:u w:val="single" w:color="000000"/>
        </w:rPr>
        <w:t>2</w:t>
      </w:r>
      <w:r w:rsidR="00A47229" w:rsidRPr="005277C6">
        <w:rPr>
          <w:rFonts w:ascii="Century Gothic" w:hAnsi="Century Gothic"/>
          <w:sz w:val="24"/>
          <w:szCs w:val="24"/>
        </w:rPr>
        <w:t xml:space="preserve">  </w:t>
      </w:r>
    </w:p>
    <w:p w14:paraId="0A4E5640" w14:textId="77777777" w:rsidR="00E93067" w:rsidRPr="00481EBE" w:rsidRDefault="00A47229" w:rsidP="00E93067">
      <w:pPr>
        <w:ind w:left="1262" w:firstLine="0"/>
        <w:jc w:val="center"/>
        <w:rPr>
          <w:rFonts w:ascii="Century Gothic" w:hAnsi="Century Gothic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  <w:r w:rsidR="00495CD7" w:rsidRPr="00495CD7">
        <w:rPr>
          <w:rFonts w:ascii="Century Gothic" w:hAnsi="Century Gothic"/>
          <w:sz w:val="24"/>
          <w:szCs w:val="24"/>
          <w:u w:val="single"/>
        </w:rPr>
        <w:t>Explori</w:t>
      </w:r>
      <w:r w:rsidR="00954209">
        <w:rPr>
          <w:rFonts w:ascii="Century Gothic" w:hAnsi="Century Gothic"/>
          <w:sz w:val="24"/>
          <w:szCs w:val="24"/>
          <w:u w:val="single"/>
        </w:rPr>
        <w:t xml:space="preserve">ng risks </w:t>
      </w:r>
      <w:r w:rsidR="00E93067">
        <w:rPr>
          <w:rFonts w:ascii="Century Gothic" w:hAnsi="Century Gothic"/>
          <w:sz w:val="24"/>
          <w:szCs w:val="24"/>
          <w:u w:val="single"/>
        </w:rPr>
        <w:br/>
      </w:r>
      <w:hyperlink r:id="rId10" w:history="1">
        <w:r w:rsidR="00E93067" w:rsidRPr="00FC0A25">
          <w:rPr>
            <w:rStyle w:val="Hyperlink"/>
            <w:rFonts w:ascii="Century Gothic" w:hAnsi="Century Gothic"/>
          </w:rPr>
          <w:t>Positive Choices Coventry</w:t>
        </w:r>
      </w:hyperlink>
    </w:p>
    <w:p w14:paraId="608DEACE" w14:textId="77777777" w:rsidR="00F93C9E" w:rsidRPr="005277C6" w:rsidRDefault="00A47229">
      <w:pPr>
        <w:ind w:left="0" w:firstLine="0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1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5277C6" w14:paraId="3019F58D" w14:textId="77777777" w:rsidTr="13712FDC">
        <w:trPr>
          <w:trHeight w:val="1129"/>
        </w:trPr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4A585A" w:rsidRPr="00131B78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131B78">
              <w:rPr>
                <w:rFonts w:ascii="Century Gothic" w:hAnsi="Century Gothic"/>
                <w:sz w:val="22"/>
              </w:rPr>
              <w:t xml:space="preserve"> </w:t>
            </w:r>
          </w:p>
          <w:p w14:paraId="79B45B19" w14:textId="77777777" w:rsidR="004A585A" w:rsidRPr="00131B78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7D80015E" w14:textId="77777777" w:rsidR="006C222C" w:rsidRPr="00131B78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3163CA94" w14:textId="77777777" w:rsidR="006C222C" w:rsidRPr="00131B78" w:rsidRDefault="008F1A7E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1" w:history="1">
              <w:r w:rsidR="006C222C" w:rsidRPr="00131B78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672A6659" w14:textId="77777777" w:rsidR="006C222C" w:rsidRPr="00131B78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281" w14:textId="0D52EEE8" w:rsidR="004A585A" w:rsidRPr="00131B78" w:rsidRDefault="00BE10BD" w:rsidP="00131B78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131B78">
              <w:rPr>
                <w:rFonts w:ascii="Century Gothic" w:hAnsi="Century Gothic"/>
                <w:sz w:val="22"/>
              </w:rPr>
              <w:t>Learning outcomes</w:t>
            </w:r>
          </w:p>
          <w:p w14:paraId="1A702F8D" w14:textId="77777777" w:rsidR="00BE10BD" w:rsidRPr="00131B78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31B78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0A37501D" w14:textId="77777777" w:rsidR="00BE10BD" w:rsidRPr="00131B78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3175BA81" w14:textId="77777777" w:rsidR="00760801" w:rsidRPr="00131B78" w:rsidRDefault="00760801" w:rsidP="00C168F9">
            <w:pPr>
              <w:numPr>
                <w:ilvl w:val="0"/>
                <w:numId w:val="11"/>
              </w:numPr>
              <w:rPr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>Develo</w:t>
            </w:r>
            <w:r w:rsidR="003762F6" w:rsidRPr="00131B78">
              <w:rPr>
                <w:rFonts w:ascii="Century Gothic" w:hAnsi="Century Gothic"/>
                <w:b w:val="0"/>
                <w:bCs/>
                <w:sz w:val="22"/>
              </w:rPr>
              <w:t xml:space="preserve">ped their ability to assess when a situation could be </w:t>
            </w:r>
            <w:proofErr w:type="gramStart"/>
            <w:r w:rsidR="003762F6" w:rsidRPr="00131B78">
              <w:rPr>
                <w:rFonts w:ascii="Century Gothic" w:hAnsi="Century Gothic"/>
                <w:b w:val="0"/>
                <w:bCs/>
                <w:sz w:val="22"/>
              </w:rPr>
              <w:t>risky</w:t>
            </w:r>
            <w:proofErr w:type="gramEnd"/>
          </w:p>
          <w:p w14:paraId="4261BD38" w14:textId="77777777" w:rsidR="003762F6" w:rsidRPr="00131B78" w:rsidRDefault="003762F6" w:rsidP="00C168F9">
            <w:pPr>
              <w:numPr>
                <w:ilvl w:val="0"/>
                <w:numId w:val="11"/>
              </w:numPr>
              <w:rPr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 xml:space="preserve">Understand why we take </w:t>
            </w:r>
            <w:proofErr w:type="gramStart"/>
            <w:r w:rsidRPr="00131B78">
              <w:rPr>
                <w:rFonts w:ascii="Century Gothic" w:hAnsi="Century Gothic"/>
                <w:b w:val="0"/>
                <w:bCs/>
                <w:sz w:val="22"/>
              </w:rPr>
              <w:t>risks</w:t>
            </w:r>
            <w:proofErr w:type="gramEnd"/>
          </w:p>
          <w:p w14:paraId="3CEA82D8" w14:textId="77777777" w:rsidR="003762F6" w:rsidRPr="00131B78" w:rsidRDefault="003762F6" w:rsidP="00C168F9">
            <w:pPr>
              <w:numPr>
                <w:ilvl w:val="0"/>
                <w:numId w:val="11"/>
              </w:numPr>
              <w:rPr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 xml:space="preserve">Build awareness of the impact of feelings on risk </w:t>
            </w:r>
            <w:proofErr w:type="gramStart"/>
            <w:r w:rsidRPr="00131B78">
              <w:rPr>
                <w:rFonts w:ascii="Century Gothic" w:hAnsi="Century Gothic"/>
                <w:b w:val="0"/>
                <w:bCs/>
                <w:sz w:val="22"/>
              </w:rPr>
              <w:t>taking</w:t>
            </w:r>
            <w:proofErr w:type="gramEnd"/>
          </w:p>
          <w:p w14:paraId="7D709438" w14:textId="77777777" w:rsidR="003762F6" w:rsidRPr="00131B78" w:rsidRDefault="003762F6" w:rsidP="00C168F9">
            <w:pPr>
              <w:numPr>
                <w:ilvl w:val="0"/>
                <w:numId w:val="11"/>
              </w:numPr>
              <w:rPr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 xml:space="preserve">Ability to identify how to make a situation </w:t>
            </w:r>
            <w:proofErr w:type="gramStart"/>
            <w:r w:rsidRPr="00131B78">
              <w:rPr>
                <w:rFonts w:ascii="Century Gothic" w:hAnsi="Century Gothic"/>
                <w:b w:val="0"/>
                <w:bCs/>
                <w:sz w:val="22"/>
              </w:rPr>
              <w:t>safer</w:t>
            </w:r>
            <w:proofErr w:type="gramEnd"/>
          </w:p>
          <w:p w14:paraId="5DAB6C7B" w14:textId="77777777" w:rsidR="00832372" w:rsidRPr="00131B78" w:rsidRDefault="00832372" w:rsidP="008B40DA">
            <w:pPr>
              <w:pStyle w:val="Default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585A" w:rsidRPr="005277C6" w14:paraId="2EE40568" w14:textId="77777777" w:rsidTr="13712FDC">
        <w:trPr>
          <w:trHeight w:val="790"/>
        </w:trPr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F5110" w14:textId="77777777" w:rsidR="004A585A" w:rsidRPr="00131B78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131B78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2E8D" w14:textId="77777777" w:rsidR="004A585A" w:rsidRPr="00131B78" w:rsidRDefault="00A47229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30 minutes (depending upon pupil’s needs and teacher choices</w:t>
            </w:r>
            <w:r w:rsidR="003701C6" w:rsidRPr="00131B78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131B78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5277C6" w14:paraId="6136D9D9" w14:textId="77777777" w:rsidTr="13712FDC">
        <w:trPr>
          <w:trHeight w:val="2511"/>
        </w:trPr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4F6FE" w14:textId="77777777" w:rsidR="004A585A" w:rsidRPr="00131B78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131B78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E7E65" w14:textId="77777777" w:rsidR="00832372" w:rsidRPr="00131B78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31B78">
              <w:rPr>
                <w:rFonts w:ascii="Century Gothic" w:hAnsi="Century Gothic"/>
                <w:sz w:val="22"/>
                <w:szCs w:val="22"/>
              </w:rPr>
              <w:t xml:space="preserve">Paper and pencils for children to record their learning and thinking – this alternatively could be done </w:t>
            </w:r>
            <w:proofErr w:type="gramStart"/>
            <w:r w:rsidRPr="00131B78">
              <w:rPr>
                <w:rFonts w:ascii="Century Gothic" w:hAnsi="Century Gothic"/>
                <w:sz w:val="22"/>
                <w:szCs w:val="22"/>
              </w:rPr>
              <w:t>electronically</w:t>
            </w:r>
            <w:proofErr w:type="gramEnd"/>
          </w:p>
          <w:p w14:paraId="02EB378F" w14:textId="77777777" w:rsidR="003701C6" w:rsidRPr="00131B78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B5E80B3" w14:textId="77777777" w:rsidR="003701C6" w:rsidRPr="00131B78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31B78">
              <w:rPr>
                <w:rFonts w:ascii="Century Gothic" w:hAnsi="Century Gothic"/>
                <w:sz w:val="22"/>
                <w:szCs w:val="22"/>
              </w:rPr>
              <w:t xml:space="preserve">Flip chart / A3 paper and pens for each table </w:t>
            </w:r>
            <w:r w:rsidR="000D3EF3" w:rsidRPr="00131B78">
              <w:rPr>
                <w:rFonts w:ascii="Century Gothic" w:hAnsi="Century Gothic"/>
                <w:sz w:val="22"/>
                <w:szCs w:val="22"/>
              </w:rPr>
              <w:t xml:space="preserve">– pens to highlight during activity </w:t>
            </w:r>
            <w:proofErr w:type="gramStart"/>
            <w:r w:rsidR="000D3EF3" w:rsidRPr="00131B78">
              <w:rPr>
                <w:rFonts w:ascii="Century Gothic" w:hAnsi="Century Gothic"/>
                <w:sz w:val="22"/>
                <w:szCs w:val="22"/>
              </w:rPr>
              <w:t>two</w:t>
            </w:r>
            <w:proofErr w:type="gramEnd"/>
          </w:p>
          <w:p w14:paraId="6A05A809" w14:textId="38E49CD8" w:rsidR="003701C6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40C08DF" w14:textId="77777777" w:rsidR="00131B78" w:rsidRPr="00131B78" w:rsidRDefault="00131B78" w:rsidP="00131B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31B78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 log.</w:t>
            </w:r>
          </w:p>
          <w:p w14:paraId="7CBD12C6" w14:textId="77777777" w:rsidR="00131B78" w:rsidRPr="00131B78" w:rsidRDefault="00131B78" w:rsidP="00131B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7C863CDF" w14:textId="77777777" w:rsidR="00131B78" w:rsidRPr="00131B78" w:rsidRDefault="00131B78" w:rsidP="00131B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31B78">
              <w:rPr>
                <w:rFonts w:ascii="Century Gothic" w:hAnsi="Century Gothic"/>
                <w:sz w:val="22"/>
                <w:szCs w:val="22"/>
              </w:rPr>
              <w:t>Feelings cards – activity one</w:t>
            </w:r>
          </w:p>
          <w:p w14:paraId="44DA3C76" w14:textId="77777777" w:rsidR="00131B78" w:rsidRPr="00131B78" w:rsidRDefault="00131B78" w:rsidP="00131B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3561D9F8" w14:textId="43C56AA0" w:rsidR="00131B78" w:rsidRPr="00131B78" w:rsidRDefault="00131B78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131B78">
              <w:rPr>
                <w:rFonts w:ascii="Century Gothic" w:hAnsi="Century Gothic"/>
                <w:sz w:val="22"/>
                <w:szCs w:val="22"/>
              </w:rPr>
              <w:t>Risk and feelings cards – assessment activity</w:t>
            </w:r>
          </w:p>
          <w:p w14:paraId="0E27B00A" w14:textId="77777777" w:rsidR="004A585A" w:rsidRPr="00131B78" w:rsidRDefault="004A585A">
            <w:pPr>
              <w:ind w:left="0" w:right="18" w:firstLine="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954669" w:rsidRPr="005277C6" w14:paraId="5A4488E3" w14:textId="77777777" w:rsidTr="13712FDC">
        <w:trPr>
          <w:trHeight w:val="739"/>
        </w:trPr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568E" w14:textId="77777777" w:rsidR="00954669" w:rsidRPr="00131B78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131B78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AA3A1" w14:textId="77777777" w:rsidR="00F06DC3" w:rsidRPr="00131B78" w:rsidRDefault="0066144A" w:rsidP="00F06DC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1B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Introduction </w:t>
            </w:r>
            <w:r w:rsidR="008B40DA" w:rsidRPr="00131B78">
              <w:rPr>
                <w:rFonts w:ascii="Century Gothic" w:hAnsi="Century Gothic"/>
                <w:b/>
                <w:bCs/>
                <w:sz w:val="22"/>
                <w:szCs w:val="22"/>
              </w:rPr>
              <w:t>discussion</w:t>
            </w:r>
            <w:r w:rsidRPr="00131B7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whole class</w:t>
            </w:r>
          </w:p>
          <w:p w14:paraId="60061E4C" w14:textId="77777777" w:rsidR="0066144A" w:rsidRPr="00131B78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4E302FA8" w14:textId="77777777" w:rsidR="00D74A4F" w:rsidRPr="00131B78" w:rsidRDefault="00D74A4F" w:rsidP="00D74A4F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131B78">
              <w:rPr>
                <w:rFonts w:ascii="Century Gothic" w:hAnsi="Century Gothic"/>
                <w:sz w:val="22"/>
                <w:szCs w:val="22"/>
              </w:rPr>
              <w:t>Ask children to think of a time when they had been excited.  How did it make them feel?</w:t>
            </w:r>
          </w:p>
          <w:p w14:paraId="44EAFD9C" w14:textId="77777777" w:rsidR="00D74A4F" w:rsidRPr="00131B78" w:rsidRDefault="00D74A4F" w:rsidP="00D74A4F">
            <w:pPr>
              <w:rPr>
                <w:rFonts w:ascii="Century Gothic" w:hAnsi="Century Gothic"/>
                <w:b w:val="0"/>
                <w:sz w:val="22"/>
              </w:rPr>
            </w:pPr>
          </w:p>
          <w:p w14:paraId="30DE71DA" w14:textId="77777777" w:rsidR="00D74A4F" w:rsidRPr="00131B78" w:rsidRDefault="00D74A4F" w:rsidP="00D74A4F">
            <w:pPr>
              <w:rPr>
                <w:rFonts w:ascii="Century Gothic" w:hAnsi="Century Gothic"/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 xml:space="preserve">On the white board list the above and ask for expansion around how they behaved?  </w:t>
            </w:r>
          </w:p>
          <w:p w14:paraId="4B94D5A5" w14:textId="77777777" w:rsidR="00D74A4F" w:rsidRPr="00131B78" w:rsidRDefault="00D74A4F" w:rsidP="00D74A4F">
            <w:pPr>
              <w:rPr>
                <w:rFonts w:ascii="Century Gothic" w:hAnsi="Century Gothic"/>
                <w:b w:val="0"/>
                <w:bCs/>
                <w:sz w:val="22"/>
              </w:rPr>
            </w:pPr>
          </w:p>
          <w:p w14:paraId="77A72290" w14:textId="77777777" w:rsidR="00D74A4F" w:rsidRPr="00131B78" w:rsidRDefault="00D74A4F" w:rsidP="00D74A4F">
            <w:pPr>
              <w:rPr>
                <w:rFonts w:ascii="Century Gothic" w:hAnsi="Century Gothic"/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>Ask children:</w:t>
            </w:r>
          </w:p>
          <w:p w14:paraId="78917364" w14:textId="77777777" w:rsidR="00D74A4F" w:rsidRPr="00131B78" w:rsidRDefault="00D74A4F" w:rsidP="00D74A4F">
            <w:pPr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lastRenderedPageBreak/>
              <w:t>Would accidents be more likely to happen when a person gets excited?</w:t>
            </w:r>
          </w:p>
          <w:p w14:paraId="354450BB" w14:textId="77777777" w:rsidR="00D74A4F" w:rsidRPr="00131B78" w:rsidRDefault="00D74A4F" w:rsidP="00D74A4F">
            <w:pPr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>What sorts of things could happen?</w:t>
            </w:r>
          </w:p>
          <w:p w14:paraId="3DEEC669" w14:textId="77777777" w:rsidR="00D74A4F" w:rsidRPr="00131B78" w:rsidRDefault="00D74A4F" w:rsidP="00D74A4F">
            <w:pPr>
              <w:rPr>
                <w:rFonts w:ascii="Century Gothic" w:hAnsi="Century Gothic"/>
                <w:b w:val="0"/>
                <w:bCs/>
                <w:sz w:val="22"/>
              </w:rPr>
            </w:pPr>
          </w:p>
          <w:p w14:paraId="0859F1D3" w14:textId="77777777" w:rsidR="00D74A4F" w:rsidRPr="00131B78" w:rsidRDefault="00D74A4F" w:rsidP="00D74A4F">
            <w:pPr>
              <w:rPr>
                <w:rFonts w:ascii="Century Gothic" w:hAnsi="Century Gothic"/>
                <w:b w:val="0"/>
                <w:bCs/>
                <w:sz w:val="22"/>
              </w:rPr>
            </w:pPr>
            <w:r w:rsidRPr="00131B78">
              <w:rPr>
                <w:rFonts w:ascii="Century Gothic" w:hAnsi="Century Gothic"/>
                <w:b w:val="0"/>
                <w:bCs/>
                <w:sz w:val="22"/>
              </w:rPr>
              <w:t>Excitement could lead to a person not being careful and so being at risk of hurting themselves.  Explore other fee</w:t>
            </w:r>
            <w:r w:rsidR="00751DC9" w:rsidRPr="00131B78">
              <w:rPr>
                <w:rFonts w:ascii="Century Gothic" w:hAnsi="Century Gothic"/>
                <w:b w:val="0"/>
                <w:bCs/>
                <w:sz w:val="22"/>
              </w:rPr>
              <w:t xml:space="preserve">lings and add these to the list with the same </w:t>
            </w:r>
            <w:proofErr w:type="gramStart"/>
            <w:r w:rsidR="00751DC9" w:rsidRPr="00131B78">
              <w:rPr>
                <w:rFonts w:ascii="Century Gothic" w:hAnsi="Century Gothic"/>
                <w:b w:val="0"/>
                <w:bCs/>
                <w:sz w:val="22"/>
              </w:rPr>
              <w:t>consideration;</w:t>
            </w:r>
            <w:proofErr w:type="gramEnd"/>
            <w:r w:rsidR="00751DC9" w:rsidRPr="00131B78">
              <w:rPr>
                <w:rFonts w:ascii="Century Gothic" w:hAnsi="Century Gothic"/>
                <w:b w:val="0"/>
                <w:bCs/>
                <w:sz w:val="22"/>
              </w:rPr>
              <w:t xml:space="preserve"> </w:t>
            </w:r>
            <w:proofErr w:type="spellStart"/>
            <w:r w:rsidR="00751DC9" w:rsidRPr="00131B78">
              <w:rPr>
                <w:rFonts w:ascii="Century Gothic" w:hAnsi="Century Gothic"/>
                <w:b w:val="0"/>
                <w:bCs/>
                <w:sz w:val="22"/>
              </w:rPr>
              <w:t>ie</w:t>
            </w:r>
            <w:proofErr w:type="spellEnd"/>
            <w:r w:rsidR="00751DC9" w:rsidRPr="00131B78">
              <w:rPr>
                <w:rFonts w:ascii="Century Gothic" w:hAnsi="Century Gothic"/>
                <w:b w:val="0"/>
                <w:bCs/>
                <w:sz w:val="22"/>
              </w:rPr>
              <w:t xml:space="preserve"> if you’re feeling sad, how does this make you feel, how do you behave, could accidents happen?</w:t>
            </w:r>
          </w:p>
          <w:p w14:paraId="3656B9AB" w14:textId="77777777" w:rsidR="008B40DA" w:rsidRPr="00131B78" w:rsidRDefault="008B40DA" w:rsidP="008B40D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45FB0818" w14:textId="77777777" w:rsidR="000E2BB6" w:rsidRPr="00131B78" w:rsidRDefault="000E2BB6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72CBF7C5" w14:textId="77777777" w:rsidR="0066144A" w:rsidRPr="00131B78" w:rsidRDefault="0066144A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131B78">
              <w:rPr>
                <w:rFonts w:ascii="Century Gothic" w:hAnsi="Century Gothic"/>
                <w:b/>
                <w:sz w:val="22"/>
                <w:szCs w:val="22"/>
              </w:rPr>
              <w:t>Main Activities:</w:t>
            </w:r>
          </w:p>
          <w:p w14:paraId="440327CA" w14:textId="77777777" w:rsidR="00837B43" w:rsidRPr="00131B78" w:rsidRDefault="000B11A6" w:rsidP="00837B43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131B78">
              <w:rPr>
                <w:rFonts w:ascii="Century Gothic" w:hAnsi="Century Gothic"/>
                <w:b/>
                <w:sz w:val="22"/>
                <w:szCs w:val="22"/>
              </w:rPr>
              <w:t>Activity 1</w:t>
            </w:r>
          </w:p>
          <w:p w14:paraId="0C8654E9" w14:textId="77777777" w:rsidR="008303DA" w:rsidRPr="00131B78" w:rsidRDefault="008303DA" w:rsidP="008303DA">
            <w:p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 xml:space="preserve">In </w:t>
            </w:r>
            <w:proofErr w:type="gramStart"/>
            <w:r w:rsidRPr="00131B78">
              <w:rPr>
                <w:rFonts w:ascii="Century Gothic" w:hAnsi="Century Gothic"/>
                <w:b w:val="0"/>
                <w:sz w:val="22"/>
              </w:rPr>
              <w:t>groups;</w:t>
            </w:r>
            <w:proofErr w:type="gramEnd"/>
            <w:r w:rsidRPr="00131B78">
              <w:rPr>
                <w:rFonts w:ascii="Century Gothic" w:hAnsi="Century Gothic"/>
                <w:b w:val="0"/>
                <w:sz w:val="22"/>
              </w:rPr>
              <w:t xml:space="preserve"> give out feelings cards (resource):</w:t>
            </w:r>
          </w:p>
          <w:p w14:paraId="5B4E3D0A" w14:textId="77777777" w:rsidR="008303DA" w:rsidRPr="00131B78" w:rsidRDefault="008303DA" w:rsidP="008303DA">
            <w:pPr>
              <w:numPr>
                <w:ilvl w:val="0"/>
                <w:numId w:val="13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Feeling upset</w:t>
            </w:r>
          </w:p>
          <w:p w14:paraId="1424C6F7" w14:textId="77777777" w:rsidR="008303DA" w:rsidRPr="00131B78" w:rsidRDefault="008303DA" w:rsidP="008303DA">
            <w:pPr>
              <w:numPr>
                <w:ilvl w:val="0"/>
                <w:numId w:val="13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Frightened</w:t>
            </w:r>
          </w:p>
          <w:p w14:paraId="3FC78535" w14:textId="77777777" w:rsidR="008303DA" w:rsidRPr="00131B78" w:rsidRDefault="008303DA" w:rsidP="008303DA">
            <w:pPr>
              <w:numPr>
                <w:ilvl w:val="0"/>
                <w:numId w:val="13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Bullied</w:t>
            </w:r>
          </w:p>
          <w:p w14:paraId="74FF32EB" w14:textId="77777777" w:rsidR="008303DA" w:rsidRPr="00131B78" w:rsidRDefault="008303DA" w:rsidP="008303DA">
            <w:pPr>
              <w:numPr>
                <w:ilvl w:val="0"/>
                <w:numId w:val="13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Threatened</w:t>
            </w:r>
          </w:p>
          <w:p w14:paraId="071F32E1" w14:textId="77777777" w:rsidR="008303DA" w:rsidRPr="00131B78" w:rsidRDefault="008303DA" w:rsidP="008303DA">
            <w:pPr>
              <w:numPr>
                <w:ilvl w:val="0"/>
                <w:numId w:val="13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 xml:space="preserve">Pressured by </w:t>
            </w:r>
            <w:proofErr w:type="gramStart"/>
            <w:r w:rsidRPr="00131B78">
              <w:rPr>
                <w:rFonts w:ascii="Century Gothic" w:hAnsi="Century Gothic"/>
                <w:b w:val="0"/>
                <w:sz w:val="22"/>
              </w:rPr>
              <w:t>friends</w:t>
            </w:r>
            <w:proofErr w:type="gramEnd"/>
          </w:p>
          <w:p w14:paraId="049F31CB" w14:textId="77777777" w:rsidR="008303DA" w:rsidRPr="00131B78" w:rsidRDefault="008303DA" w:rsidP="008303DA">
            <w:pPr>
              <w:rPr>
                <w:rFonts w:ascii="Century Gothic" w:hAnsi="Century Gothic"/>
                <w:b w:val="0"/>
                <w:sz w:val="22"/>
              </w:rPr>
            </w:pPr>
          </w:p>
          <w:p w14:paraId="6AD83540" w14:textId="77777777" w:rsidR="003762F6" w:rsidRPr="00131B78" w:rsidRDefault="003762F6" w:rsidP="008303DA">
            <w:p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Group discussions then to be had on:</w:t>
            </w:r>
          </w:p>
          <w:p w14:paraId="53128261" w14:textId="77777777" w:rsidR="003762F6" w:rsidRPr="00131B78" w:rsidRDefault="003762F6" w:rsidP="008303DA">
            <w:pPr>
              <w:rPr>
                <w:rFonts w:ascii="Century Gothic" w:hAnsi="Century Gothic"/>
                <w:b w:val="0"/>
                <w:sz w:val="22"/>
              </w:rPr>
            </w:pPr>
          </w:p>
          <w:p w14:paraId="1AF5830F" w14:textId="77777777" w:rsidR="008303DA" w:rsidRPr="00131B78" w:rsidRDefault="003762F6" w:rsidP="003762F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How could these feelings</w:t>
            </w:r>
            <w:r w:rsidR="008303DA" w:rsidRPr="00131B78">
              <w:rPr>
                <w:rFonts w:ascii="Century Gothic" w:hAnsi="Century Gothic"/>
                <w:b w:val="0"/>
                <w:sz w:val="22"/>
              </w:rPr>
              <w:t xml:space="preserve"> affect a person’s safety </w:t>
            </w:r>
            <w:proofErr w:type="spellStart"/>
            <w:proofErr w:type="gramStart"/>
            <w:r w:rsidR="008303DA" w:rsidRPr="00131B78">
              <w:rPr>
                <w:rFonts w:ascii="Century Gothic" w:hAnsi="Century Gothic"/>
                <w:b w:val="0"/>
                <w:sz w:val="22"/>
              </w:rPr>
              <w:t>ie</w:t>
            </w:r>
            <w:proofErr w:type="spellEnd"/>
            <w:r w:rsidR="008303DA" w:rsidRPr="00131B78">
              <w:rPr>
                <w:rFonts w:ascii="Century Gothic" w:hAnsi="Century Gothic"/>
                <w:b w:val="0"/>
                <w:sz w:val="22"/>
              </w:rPr>
              <w:t>.</w:t>
            </w:r>
            <w:proofErr w:type="gramEnd"/>
            <w:r w:rsidR="008303DA" w:rsidRPr="00131B78">
              <w:rPr>
                <w:rFonts w:ascii="Century Gothic" w:hAnsi="Century Gothic"/>
                <w:b w:val="0"/>
                <w:sz w:val="22"/>
              </w:rPr>
              <w:t xml:space="preserve"> What sort of risks might a person take?</w:t>
            </w:r>
          </w:p>
          <w:p w14:paraId="4101652C" w14:textId="77777777" w:rsidR="008303DA" w:rsidRPr="00131B78" w:rsidRDefault="008303DA" w:rsidP="00131B78">
            <w:pPr>
              <w:ind w:left="0" w:firstLine="0"/>
              <w:rPr>
                <w:rFonts w:ascii="Century Gothic" w:hAnsi="Century Gothic"/>
                <w:b w:val="0"/>
                <w:sz w:val="22"/>
              </w:rPr>
            </w:pPr>
          </w:p>
          <w:p w14:paraId="01664501" w14:textId="77777777" w:rsidR="003762F6" w:rsidRPr="00131B78" w:rsidRDefault="008303DA" w:rsidP="008303DA">
            <w:p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 xml:space="preserve">Children </w:t>
            </w:r>
            <w:r w:rsidR="003762F6" w:rsidRPr="00131B78">
              <w:rPr>
                <w:rFonts w:ascii="Century Gothic" w:hAnsi="Century Gothic"/>
                <w:b w:val="0"/>
                <w:sz w:val="22"/>
              </w:rPr>
              <w:t xml:space="preserve">are then </w:t>
            </w:r>
            <w:r w:rsidRPr="00131B78">
              <w:rPr>
                <w:rFonts w:ascii="Century Gothic" w:hAnsi="Century Gothic"/>
                <w:b w:val="0"/>
                <w:sz w:val="22"/>
              </w:rPr>
              <w:t>to make a scenario based on a risk that might be taken whilst experiencing their given feeling.</w:t>
            </w:r>
            <w:r w:rsidR="003762F6" w:rsidRPr="00131B78">
              <w:rPr>
                <w:rFonts w:ascii="Century Gothic" w:hAnsi="Century Gothic"/>
                <w:b w:val="0"/>
                <w:sz w:val="22"/>
              </w:rPr>
              <w:t xml:space="preserve"> With a focus on:</w:t>
            </w:r>
          </w:p>
          <w:p w14:paraId="5F24288C" w14:textId="77777777" w:rsidR="008303DA" w:rsidRPr="00131B78" w:rsidRDefault="003762F6" w:rsidP="003762F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How can this scenario be made safer?</w:t>
            </w:r>
          </w:p>
          <w:p w14:paraId="1299C43A" w14:textId="77777777" w:rsidR="0066144A" w:rsidRPr="00131B78" w:rsidRDefault="0066144A" w:rsidP="00F06DC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06DC3" w:rsidRPr="005277C6" w14:paraId="3FEB5F53" w14:textId="77777777" w:rsidTr="13712FDC">
        <w:trPr>
          <w:trHeight w:val="739"/>
        </w:trPr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233F2" w14:textId="77777777" w:rsidR="00F06DC3" w:rsidRPr="00131B78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131B78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131B78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7CCD" w14:textId="77777777" w:rsidR="00041EF5" w:rsidRPr="00131B78" w:rsidRDefault="00041EF5" w:rsidP="00651F94">
            <w:p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To assess understanding</w:t>
            </w:r>
            <w:r w:rsidR="00651F94" w:rsidRPr="00131B78">
              <w:rPr>
                <w:rFonts w:ascii="Century Gothic" w:hAnsi="Century Gothic"/>
                <w:b w:val="0"/>
                <w:sz w:val="22"/>
              </w:rPr>
              <w:t xml:space="preserve"> and develop children’s ability to assess risk:</w:t>
            </w:r>
          </w:p>
          <w:p w14:paraId="421EB844" w14:textId="77777777" w:rsidR="00651F94" w:rsidRPr="00131B78" w:rsidRDefault="00651F94" w:rsidP="00651F94">
            <w:p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Pull out one Risk card and one Feelings card.  Children decide whether the two combined are High/Medium/Low Risk and show on their bodies:</w:t>
            </w:r>
          </w:p>
          <w:p w14:paraId="29C0AAE0" w14:textId="77777777" w:rsidR="00651F94" w:rsidRPr="00131B78" w:rsidRDefault="00651F94" w:rsidP="00651F94">
            <w:pPr>
              <w:numPr>
                <w:ilvl w:val="0"/>
                <w:numId w:val="14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 xml:space="preserve">High Risk </w:t>
            </w:r>
            <w:r w:rsidRPr="00131B78">
              <w:rPr>
                <w:rFonts w:ascii="Century Gothic" w:hAnsi="Century Gothic"/>
                <w:b w:val="0"/>
                <w:sz w:val="22"/>
              </w:rPr>
              <w:tab/>
            </w:r>
            <w:r w:rsidRPr="00131B78">
              <w:rPr>
                <w:rFonts w:ascii="Century Gothic" w:hAnsi="Century Gothic"/>
                <w:b w:val="0"/>
                <w:sz w:val="22"/>
              </w:rPr>
              <w:tab/>
              <w:t>= Arms up</w:t>
            </w:r>
          </w:p>
          <w:p w14:paraId="6F7A7306" w14:textId="3E5843C7" w:rsidR="00651F94" w:rsidRPr="00131B78" w:rsidRDefault="00651F94" w:rsidP="00651F94">
            <w:pPr>
              <w:numPr>
                <w:ilvl w:val="0"/>
                <w:numId w:val="14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Medium Risk</w:t>
            </w:r>
            <w:r w:rsidRPr="00131B78">
              <w:rPr>
                <w:sz w:val="22"/>
              </w:rPr>
              <w:tab/>
            </w:r>
            <w:r w:rsidR="25E99F6D" w:rsidRPr="00131B78">
              <w:rPr>
                <w:rFonts w:ascii="Century Gothic" w:hAnsi="Century Gothic"/>
                <w:b w:val="0"/>
                <w:sz w:val="22"/>
              </w:rPr>
              <w:t xml:space="preserve">           </w:t>
            </w:r>
            <w:r w:rsidRPr="00131B78">
              <w:rPr>
                <w:rFonts w:ascii="Century Gothic" w:hAnsi="Century Gothic"/>
                <w:b w:val="0"/>
                <w:sz w:val="22"/>
              </w:rPr>
              <w:t>= Hands on shoulders</w:t>
            </w:r>
          </w:p>
          <w:p w14:paraId="48278598" w14:textId="77777777" w:rsidR="00651F94" w:rsidRPr="00131B78" w:rsidRDefault="00651F94" w:rsidP="00651F9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 w:val="0"/>
                <w:sz w:val="22"/>
              </w:rPr>
            </w:pPr>
            <w:r w:rsidRPr="00131B78">
              <w:rPr>
                <w:rFonts w:ascii="Century Gothic" w:hAnsi="Century Gothic"/>
                <w:b w:val="0"/>
                <w:sz w:val="22"/>
              </w:rPr>
              <w:t>Low Risk</w:t>
            </w:r>
            <w:r w:rsidRPr="00131B78">
              <w:rPr>
                <w:rFonts w:ascii="Century Gothic" w:hAnsi="Century Gothic"/>
                <w:b w:val="0"/>
                <w:sz w:val="22"/>
              </w:rPr>
              <w:tab/>
            </w:r>
            <w:r w:rsidRPr="00131B78">
              <w:rPr>
                <w:rFonts w:ascii="Century Gothic" w:hAnsi="Century Gothic"/>
                <w:b w:val="0"/>
                <w:sz w:val="22"/>
              </w:rPr>
              <w:tab/>
              <w:t>= Hands on knees</w:t>
            </w:r>
          </w:p>
          <w:p w14:paraId="4DDBEF00" w14:textId="77777777" w:rsidR="00F06DC3" w:rsidRPr="00131B78" w:rsidRDefault="00F06DC3" w:rsidP="00041EF5">
            <w:pPr>
              <w:ind w:left="0" w:firstLine="0"/>
              <w:rPr>
                <w:rFonts w:ascii="Century Gothic" w:hAnsi="Century Gothic"/>
                <w:b w:val="0"/>
                <w:bCs/>
                <w:sz w:val="22"/>
              </w:rPr>
            </w:pPr>
          </w:p>
        </w:tc>
      </w:tr>
    </w:tbl>
    <w:p w14:paraId="20876B09" w14:textId="77777777" w:rsidR="00F93C9E" w:rsidRPr="005277C6" w:rsidRDefault="00A47229">
      <w:pPr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sectPr w:rsidR="00F93C9E" w:rsidRPr="005277C6">
      <w:footerReference w:type="even" r:id="rId12"/>
      <w:footerReference w:type="default" r:id="rId13"/>
      <w:footerReference w:type="first" r:id="rId14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4B1E56" w:rsidRDefault="004B1E56">
      <w:pPr>
        <w:spacing w:line="240" w:lineRule="auto"/>
      </w:pPr>
      <w:r>
        <w:separator/>
      </w:r>
    </w:p>
  </w:endnote>
  <w:endnote w:type="continuationSeparator" w:id="0">
    <w:p w14:paraId="3CF2D8B6" w14:textId="77777777" w:rsidR="004B1E56" w:rsidRDefault="004B1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EFC0" w14:textId="77777777" w:rsidR="004B1E56" w:rsidRDefault="004B1E56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10146664" w14:textId="77777777" w:rsidR="004B1E56" w:rsidRDefault="004B1E56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808C" w14:textId="7D3E8A09" w:rsidR="004B1E56" w:rsidRPr="00960B61" w:rsidRDefault="00960B61">
    <w:pPr>
      <w:ind w:left="0" w:firstLine="0"/>
      <w:rPr>
        <w:color w:val="auto"/>
      </w:rPr>
    </w:pPr>
    <w:r w:rsidRPr="008F1A7E">
      <w:rPr>
        <w:rFonts w:ascii="Century Gothic" w:hAnsi="Century Gothic"/>
        <w:b w:val="0"/>
        <w:bCs/>
        <w:color w:val="auto"/>
      </w:rPr>
      <w:t xml:space="preserve">HE; Drugs, </w:t>
    </w:r>
    <w:r w:rsidR="008F1A7E" w:rsidRPr="008F1A7E">
      <w:rPr>
        <w:rFonts w:ascii="Century Gothic" w:hAnsi="Century Gothic"/>
        <w:b w:val="0"/>
        <w:bCs/>
        <w:color w:val="auto"/>
      </w:rPr>
      <w:t>alcohol,</w:t>
    </w:r>
    <w:r w:rsidRPr="008F1A7E">
      <w:rPr>
        <w:rFonts w:ascii="Century Gothic" w:hAnsi="Century Gothic"/>
        <w:b w:val="0"/>
        <w:bCs/>
        <w:color w:val="auto"/>
      </w:rPr>
      <w:t xml:space="preserve"> and tobacco</w:t>
    </w:r>
    <w:r w:rsidRPr="008F1A7E">
      <w:rPr>
        <w:rFonts w:ascii="Century Gothic" w:hAnsi="Century Gothic"/>
        <w:b w:val="0"/>
        <w:bCs/>
        <w:color w:val="auto"/>
      </w:rPr>
      <w:ptab w:relativeTo="margin" w:alignment="center" w:leader="none"/>
    </w:r>
    <w:r w:rsidRPr="008F1A7E">
      <w:rPr>
        <w:rFonts w:ascii="Century Gothic" w:hAnsi="Century Gothic"/>
        <w:b w:val="0"/>
        <w:bCs/>
        <w:color w:val="auto"/>
      </w:rPr>
      <w:ptab w:relativeTo="margin" w:alignment="right" w:leader="none"/>
    </w:r>
    <w:r w:rsidR="008F1A7E" w:rsidRPr="008F1A7E">
      <w:rPr>
        <w:rFonts w:ascii="Century Gothic" w:hAnsi="Century Gothic"/>
        <w:b w:val="0"/>
        <w:bCs/>
      </w:rPr>
      <w:t>Author</w:t>
    </w:r>
    <w:r w:rsidR="008F1A7E" w:rsidRPr="005D710D">
      <w:rPr>
        <w:rFonts w:ascii="Century Gothic" w:hAnsi="Century Gothic"/>
        <w:b w:val="0"/>
        <w:bCs/>
      </w:rPr>
      <w:t xml:space="preserve">: </w:t>
    </w:r>
    <w:hyperlink r:id="rId1" w:history="1">
      <w:r w:rsidR="008F1A7E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  <w:r w:rsidRPr="00960B61">
      <w:rPr>
        <w:color w:val="aut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3ED" w14:textId="77777777" w:rsidR="004B1E56" w:rsidRDefault="004B1E56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5B68B9CD" w14:textId="77777777" w:rsidR="004B1E56" w:rsidRDefault="004B1E56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4B1E56" w:rsidRDefault="004B1E56">
      <w:pPr>
        <w:spacing w:line="240" w:lineRule="auto"/>
      </w:pPr>
      <w:r>
        <w:separator/>
      </w:r>
    </w:p>
  </w:footnote>
  <w:footnote w:type="continuationSeparator" w:id="0">
    <w:p w14:paraId="1FC39945" w14:textId="77777777" w:rsidR="004B1E56" w:rsidRDefault="004B1E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B9F"/>
    <w:multiLevelType w:val="hybridMultilevel"/>
    <w:tmpl w:val="A68A7E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3FED"/>
    <w:multiLevelType w:val="hybridMultilevel"/>
    <w:tmpl w:val="574C90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436F"/>
    <w:multiLevelType w:val="hybridMultilevel"/>
    <w:tmpl w:val="9CF880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67E94"/>
    <w:multiLevelType w:val="hybridMultilevel"/>
    <w:tmpl w:val="7136826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317B9"/>
    <w:multiLevelType w:val="hybridMultilevel"/>
    <w:tmpl w:val="DE3658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D7DE6"/>
    <w:multiLevelType w:val="hybridMultilevel"/>
    <w:tmpl w:val="483226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41383"/>
    <w:multiLevelType w:val="hybridMultilevel"/>
    <w:tmpl w:val="FD880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16B70"/>
    <w:rsid w:val="00022D43"/>
    <w:rsid w:val="00036C44"/>
    <w:rsid w:val="00041EF5"/>
    <w:rsid w:val="0007107F"/>
    <w:rsid w:val="00081586"/>
    <w:rsid w:val="000B11A6"/>
    <w:rsid w:val="000C638C"/>
    <w:rsid w:val="000D3EF3"/>
    <w:rsid w:val="000E2BB6"/>
    <w:rsid w:val="000E2EC3"/>
    <w:rsid w:val="00131B78"/>
    <w:rsid w:val="00147680"/>
    <w:rsid w:val="001A504C"/>
    <w:rsid w:val="001F47AB"/>
    <w:rsid w:val="003701C6"/>
    <w:rsid w:val="003762F6"/>
    <w:rsid w:val="003B2287"/>
    <w:rsid w:val="003B4AAF"/>
    <w:rsid w:val="00452F30"/>
    <w:rsid w:val="004738D7"/>
    <w:rsid w:val="00495CD7"/>
    <w:rsid w:val="004A585A"/>
    <w:rsid w:val="004B1E56"/>
    <w:rsid w:val="004D4DA0"/>
    <w:rsid w:val="004D6F91"/>
    <w:rsid w:val="005203A8"/>
    <w:rsid w:val="005277C6"/>
    <w:rsid w:val="00552ED6"/>
    <w:rsid w:val="0058342D"/>
    <w:rsid w:val="005942AD"/>
    <w:rsid w:val="005C1B91"/>
    <w:rsid w:val="005D1AC6"/>
    <w:rsid w:val="00630AFB"/>
    <w:rsid w:val="00651F94"/>
    <w:rsid w:val="0066144A"/>
    <w:rsid w:val="006971E4"/>
    <w:rsid w:val="006C222C"/>
    <w:rsid w:val="0070437B"/>
    <w:rsid w:val="00705C5D"/>
    <w:rsid w:val="00724030"/>
    <w:rsid w:val="00751DC9"/>
    <w:rsid w:val="00760801"/>
    <w:rsid w:val="00791B2B"/>
    <w:rsid w:val="008303DA"/>
    <w:rsid w:val="00832372"/>
    <w:rsid w:val="00837B43"/>
    <w:rsid w:val="00844A4A"/>
    <w:rsid w:val="0085667D"/>
    <w:rsid w:val="00883506"/>
    <w:rsid w:val="008B40DA"/>
    <w:rsid w:val="008D04A0"/>
    <w:rsid w:val="008F1A7E"/>
    <w:rsid w:val="008F4A4E"/>
    <w:rsid w:val="00954209"/>
    <w:rsid w:val="00954669"/>
    <w:rsid w:val="00960B61"/>
    <w:rsid w:val="00975D34"/>
    <w:rsid w:val="009B00F3"/>
    <w:rsid w:val="009C41F9"/>
    <w:rsid w:val="009F55F2"/>
    <w:rsid w:val="00A10B84"/>
    <w:rsid w:val="00A24B04"/>
    <w:rsid w:val="00A42F90"/>
    <w:rsid w:val="00A47229"/>
    <w:rsid w:val="00A838DA"/>
    <w:rsid w:val="00A87968"/>
    <w:rsid w:val="00AD185F"/>
    <w:rsid w:val="00AF6CF3"/>
    <w:rsid w:val="00B72292"/>
    <w:rsid w:val="00B97683"/>
    <w:rsid w:val="00BB1044"/>
    <w:rsid w:val="00BC11F2"/>
    <w:rsid w:val="00BD37E0"/>
    <w:rsid w:val="00BE10BD"/>
    <w:rsid w:val="00C168F9"/>
    <w:rsid w:val="00C91CD5"/>
    <w:rsid w:val="00CB75C7"/>
    <w:rsid w:val="00D70807"/>
    <w:rsid w:val="00D74A4F"/>
    <w:rsid w:val="00D93FE3"/>
    <w:rsid w:val="00E50463"/>
    <w:rsid w:val="00E87FCC"/>
    <w:rsid w:val="00E93067"/>
    <w:rsid w:val="00EC6C68"/>
    <w:rsid w:val="00ED76D7"/>
    <w:rsid w:val="00EE38C9"/>
    <w:rsid w:val="00EE72F8"/>
    <w:rsid w:val="00F06DC3"/>
    <w:rsid w:val="00F22F15"/>
    <w:rsid w:val="00F279C8"/>
    <w:rsid w:val="00F3214E"/>
    <w:rsid w:val="00F93C9E"/>
    <w:rsid w:val="13712FDC"/>
    <w:rsid w:val="25E99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B57B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6144A"/>
    <w:rPr>
      <w:rFonts w:ascii="Gill Sans MT" w:eastAsia="Times New Roman" w:hAnsi="Gill Sans M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he-association.org.uk/resourc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angegrowlive.org/positive-choices-coven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2" ma:contentTypeDescription="Create a new document." ma:contentTypeScope="" ma:versionID="5a315123873c22405cc7ba061a15066f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1d9d391d425fbd2e37269cfdd9c5341e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Props1.xml><?xml version="1.0" encoding="utf-8"?>
<ds:datastoreItem xmlns:ds="http://schemas.openxmlformats.org/officeDocument/2006/customXml" ds:itemID="{96E66348-5260-4873-8EB8-7DC596884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FBC57-874A-4DBD-9D00-9AFA68B81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23364-1FDA-4206-AF43-69AD7120EDD2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>Change Grow Live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11</cp:revision>
  <dcterms:created xsi:type="dcterms:W3CDTF">2020-03-02T14:32:00Z</dcterms:created>
  <dcterms:modified xsi:type="dcterms:W3CDTF">2021-06-17T08:38:00Z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730800</vt:r8>
  </property>
  <property fmtid="{D5CDD505-2E9C-101B-9397-08002B2CF9AE}" pid="4" name="TaxKeyword">
    <vt:lpwstr/>
  </property>
</Properties>
</file>