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C67F" w14:textId="5F1E5402" w:rsidR="00F93C9E" w:rsidRPr="005277C6" w:rsidRDefault="00F93C9E" w:rsidP="005466BF">
      <w:pPr>
        <w:ind w:left="0" w:firstLine="0"/>
        <w:rPr>
          <w:rFonts w:ascii="Century Gothic" w:hAnsi="Century Gothic"/>
          <w:sz w:val="24"/>
          <w:szCs w:val="24"/>
        </w:rPr>
      </w:pPr>
    </w:p>
    <w:p w14:paraId="2512C680" w14:textId="77777777" w:rsidR="00F93C9E" w:rsidRPr="005277C6" w:rsidRDefault="00A47229">
      <w:pPr>
        <w:ind w:left="1264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2512C681" w14:textId="77777777" w:rsidR="00F93C9E" w:rsidRDefault="00BC11F2">
      <w:pPr>
        <w:ind w:left="1191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  <w:u w:val="single" w:color="000000"/>
        </w:rPr>
        <w:t>Year 3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- </w:t>
      </w:r>
      <w:r w:rsidR="00A47229" w:rsidRPr="005277C6">
        <w:rPr>
          <w:rFonts w:ascii="Century Gothic" w:hAnsi="Century Gothic"/>
          <w:sz w:val="24"/>
          <w:szCs w:val="24"/>
          <w:u w:val="single" w:color="000000"/>
        </w:rPr>
        <w:t>Lesson plan</w:t>
      </w:r>
      <w:r w:rsidR="00226310">
        <w:rPr>
          <w:rFonts w:ascii="Century Gothic" w:hAnsi="Century Gothic"/>
          <w:sz w:val="24"/>
          <w:szCs w:val="24"/>
          <w:u w:val="single" w:color="000000"/>
        </w:rPr>
        <w:t xml:space="preserve"> for session </w:t>
      </w:r>
      <w:r w:rsidR="00A30C86">
        <w:rPr>
          <w:rFonts w:ascii="Century Gothic" w:hAnsi="Century Gothic"/>
          <w:sz w:val="24"/>
          <w:szCs w:val="24"/>
          <w:u w:val="single" w:color="000000"/>
        </w:rPr>
        <w:t>1</w:t>
      </w:r>
      <w:r w:rsidR="00A47229" w:rsidRPr="005277C6">
        <w:rPr>
          <w:rFonts w:ascii="Century Gothic" w:hAnsi="Century Gothic"/>
          <w:sz w:val="24"/>
          <w:szCs w:val="24"/>
        </w:rPr>
        <w:t xml:space="preserve">  </w:t>
      </w:r>
    </w:p>
    <w:p w14:paraId="2512C682" w14:textId="1CFAA006" w:rsidR="005277C6" w:rsidRDefault="00A30C86">
      <w:pPr>
        <w:ind w:left="1191" w:firstLine="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Healthy relationships</w:t>
      </w:r>
    </w:p>
    <w:p w14:paraId="1E048493" w14:textId="77777777" w:rsidR="002C4018" w:rsidRPr="00481EBE" w:rsidRDefault="006C26DF" w:rsidP="002C4018">
      <w:pPr>
        <w:ind w:left="1262" w:firstLine="0"/>
        <w:jc w:val="center"/>
        <w:rPr>
          <w:rFonts w:ascii="Century Gothic" w:hAnsi="Century Gothic"/>
        </w:rPr>
      </w:pPr>
      <w:hyperlink r:id="rId11" w:history="1">
        <w:r w:rsidR="002C4018" w:rsidRPr="00FC0A25">
          <w:rPr>
            <w:rStyle w:val="Hyperlink"/>
            <w:rFonts w:ascii="Century Gothic" w:hAnsi="Century Gothic"/>
          </w:rPr>
          <w:t>Positive Choices Coventry</w:t>
        </w:r>
      </w:hyperlink>
      <w:r w:rsidR="002C4018" w:rsidRPr="00481EBE">
        <w:rPr>
          <w:rFonts w:ascii="Century Gothic" w:hAnsi="Century Gothic"/>
        </w:rPr>
        <w:t xml:space="preserve"> </w:t>
      </w:r>
    </w:p>
    <w:p w14:paraId="55D9C26C" w14:textId="77777777" w:rsidR="002C4018" w:rsidRPr="005277C6" w:rsidRDefault="002C4018">
      <w:pPr>
        <w:ind w:left="1191" w:firstLine="0"/>
        <w:jc w:val="center"/>
        <w:rPr>
          <w:rFonts w:ascii="Century Gothic" w:hAnsi="Century Gothic"/>
          <w:sz w:val="24"/>
          <w:szCs w:val="24"/>
          <w:u w:val="single"/>
        </w:rPr>
      </w:pPr>
    </w:p>
    <w:p w14:paraId="2512C687" w14:textId="2B40DB8B" w:rsidR="00F93C9E" w:rsidRPr="005277C6" w:rsidRDefault="00A47229" w:rsidP="002C4018">
      <w:pPr>
        <w:ind w:left="1262" w:firstLine="0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  <w:r w:rsidRPr="005277C6">
        <w:rPr>
          <w:rFonts w:ascii="Century Gothic" w:hAnsi="Century Gothic"/>
          <w:sz w:val="24"/>
          <w:szCs w:val="24"/>
        </w:rPr>
        <w:tab/>
        <w:t xml:space="preserve"> </w:t>
      </w:r>
      <w:r w:rsidRPr="005277C6">
        <w:rPr>
          <w:rFonts w:ascii="Century Gothic" w:hAnsi="Century Gothic"/>
          <w:b w:val="0"/>
          <w:color w:val="FF0000"/>
          <w:sz w:val="24"/>
          <w:szCs w:val="24"/>
        </w:rPr>
        <w:t xml:space="preserve"> </w:t>
      </w:r>
    </w:p>
    <w:tbl>
      <w:tblPr>
        <w:tblStyle w:val="TableGrid"/>
        <w:tblW w:w="14418" w:type="dxa"/>
        <w:tblInd w:w="36" w:type="dxa"/>
        <w:tblLayout w:type="fixed"/>
        <w:tblCellMar>
          <w:top w:w="4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12"/>
        <w:gridCol w:w="10206"/>
      </w:tblGrid>
      <w:tr w:rsidR="004A585A" w:rsidRPr="00DC2039" w14:paraId="2512C695" w14:textId="77777777" w:rsidTr="004A585A">
        <w:trPr>
          <w:trHeight w:val="11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88" w14:textId="77777777" w:rsidR="004A585A" w:rsidRPr="00DC2039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sz w:val="22"/>
              </w:rPr>
              <w:t xml:space="preserve"> </w:t>
            </w:r>
          </w:p>
          <w:p w14:paraId="2512C689" w14:textId="77777777" w:rsidR="004A585A" w:rsidRPr="00DC2039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DC2039">
              <w:rPr>
                <w:rFonts w:ascii="Century Gothic" w:hAnsi="Century Gothic"/>
                <w:b w:val="0"/>
                <w:sz w:val="22"/>
              </w:rPr>
              <w:t>Links to PSHE Association Programme of study</w:t>
            </w:r>
          </w:p>
          <w:p w14:paraId="2512C68A" w14:textId="77777777" w:rsidR="006C222C" w:rsidRPr="00DC2039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DC2039">
              <w:rPr>
                <w:rFonts w:ascii="Century Gothic" w:hAnsi="Century Gothic"/>
                <w:b w:val="0"/>
                <w:sz w:val="22"/>
              </w:rPr>
              <w:t>See:</w:t>
            </w:r>
          </w:p>
          <w:p w14:paraId="2512C68B" w14:textId="77777777" w:rsidR="006C222C" w:rsidRPr="00DC2039" w:rsidRDefault="006C26DF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hyperlink r:id="rId12" w:history="1">
              <w:r w:rsidR="006C222C" w:rsidRPr="00DC2039">
                <w:rPr>
                  <w:rStyle w:val="Hyperlink"/>
                  <w:rFonts w:ascii="Century Gothic" w:hAnsi="Century Gothic"/>
                  <w:b w:val="0"/>
                  <w:sz w:val="22"/>
                </w:rPr>
                <w:t>http://www.pshe-association.org.uk/resources</w:t>
              </w:r>
            </w:hyperlink>
          </w:p>
          <w:p w14:paraId="2512C68C" w14:textId="77777777" w:rsidR="006C222C" w:rsidRPr="00DC2039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8D" w14:textId="77777777" w:rsidR="004A585A" w:rsidRPr="00DC2039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sz w:val="22"/>
              </w:rPr>
              <w:t xml:space="preserve"> </w:t>
            </w:r>
          </w:p>
          <w:p w14:paraId="2512C68E" w14:textId="77777777" w:rsidR="00832372" w:rsidRPr="00DC2039" w:rsidRDefault="00F0235C">
            <w:pPr>
              <w:ind w:left="36" w:firstLine="0"/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sz w:val="22"/>
              </w:rPr>
              <w:t>Learning outcomes</w:t>
            </w:r>
          </w:p>
          <w:p w14:paraId="2512C68F" w14:textId="77777777" w:rsidR="00F0235C" w:rsidRPr="00DC2039" w:rsidRDefault="00F0235C">
            <w:pPr>
              <w:ind w:left="36" w:firstLine="0"/>
              <w:rPr>
                <w:rFonts w:ascii="Century Gothic" w:hAnsi="Century Gothic"/>
                <w:sz w:val="22"/>
              </w:rPr>
            </w:pPr>
          </w:p>
          <w:p w14:paraId="2512C690" w14:textId="77777777" w:rsidR="00F0235C" w:rsidRPr="00DC2039" w:rsidRDefault="00F0235C" w:rsidP="00F0235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 xml:space="preserve">By the end of this lesson, the pupils will have: </w:t>
            </w:r>
          </w:p>
          <w:p w14:paraId="2512C691" w14:textId="77777777" w:rsidR="00F0235C" w:rsidRPr="00DC2039" w:rsidRDefault="00F0235C" w:rsidP="00F0235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512C692" w14:textId="77777777" w:rsidR="00F0235C" w:rsidRPr="00DC2039" w:rsidRDefault="00A30C86" w:rsidP="00F0235C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 xml:space="preserve">Thought about making healthy peer </w:t>
            </w:r>
            <w:proofErr w:type="gramStart"/>
            <w:r w:rsidRPr="00DC2039">
              <w:rPr>
                <w:rFonts w:ascii="Century Gothic" w:hAnsi="Century Gothic"/>
                <w:sz w:val="22"/>
                <w:szCs w:val="22"/>
              </w:rPr>
              <w:t>relationships</w:t>
            </w:r>
            <w:proofErr w:type="gramEnd"/>
          </w:p>
          <w:p w14:paraId="2512C693" w14:textId="77777777" w:rsidR="00A30C86" w:rsidRPr="00DC2039" w:rsidRDefault="00A30C86" w:rsidP="00A30C86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 xml:space="preserve">Considered the influence friends can have on our </w:t>
            </w:r>
            <w:proofErr w:type="gramStart"/>
            <w:r w:rsidRPr="00DC2039">
              <w:rPr>
                <w:rFonts w:ascii="Century Gothic" w:hAnsi="Century Gothic"/>
                <w:sz w:val="22"/>
                <w:szCs w:val="22"/>
              </w:rPr>
              <w:t>decisions</w:t>
            </w:r>
            <w:proofErr w:type="gramEnd"/>
          </w:p>
          <w:p w14:paraId="2512C694" w14:textId="77777777" w:rsidR="00F0235C" w:rsidRPr="00DC2039" w:rsidRDefault="00F0235C">
            <w:pPr>
              <w:ind w:left="36" w:firstLine="0"/>
              <w:rPr>
                <w:rFonts w:ascii="Century Gothic" w:hAnsi="Century Gothic"/>
                <w:sz w:val="22"/>
              </w:rPr>
            </w:pPr>
          </w:p>
        </w:tc>
      </w:tr>
      <w:tr w:rsidR="004A585A" w:rsidRPr="00DC2039" w14:paraId="2512C698" w14:textId="77777777" w:rsidTr="004A585A">
        <w:trPr>
          <w:trHeight w:val="7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96" w14:textId="77777777" w:rsidR="004A585A" w:rsidRPr="00DC2039" w:rsidRDefault="00A47229">
            <w:pPr>
              <w:ind w:left="3716" w:right="2198" w:hanging="3716"/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sz w:val="22"/>
              </w:rPr>
              <w:t>Time required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97" w14:textId="77777777" w:rsidR="004A585A" w:rsidRPr="00DC2039" w:rsidRDefault="00A47229" w:rsidP="003701C6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b w:val="0"/>
                <w:sz w:val="22"/>
              </w:rPr>
              <w:t>30 minutes (depending upon pupil’s needs and teacher choices</w:t>
            </w:r>
            <w:r w:rsidR="003701C6" w:rsidRPr="00DC2039">
              <w:rPr>
                <w:rFonts w:ascii="Century Gothic" w:hAnsi="Century Gothic"/>
                <w:b w:val="0"/>
                <w:sz w:val="22"/>
              </w:rPr>
              <w:t>)</w:t>
            </w:r>
            <w:r w:rsidR="004A585A" w:rsidRPr="00DC2039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A585A" w:rsidRPr="00DC2039" w14:paraId="2512C6A2" w14:textId="77777777" w:rsidTr="003701C6">
        <w:trPr>
          <w:trHeight w:val="251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99" w14:textId="77777777" w:rsidR="004A585A" w:rsidRPr="00DC2039" w:rsidRDefault="00832372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sz w:val="22"/>
              </w:rPr>
              <w:t>Required resources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9A" w14:textId="77777777" w:rsidR="00832372" w:rsidRPr="00DC2039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 xml:space="preserve">Paper and pencils for children to record their learning and thinking – this alternatively could be done </w:t>
            </w:r>
            <w:proofErr w:type="gramStart"/>
            <w:r w:rsidRPr="00DC2039">
              <w:rPr>
                <w:rFonts w:ascii="Century Gothic" w:hAnsi="Century Gothic"/>
                <w:sz w:val="22"/>
                <w:szCs w:val="22"/>
              </w:rPr>
              <w:t>electronically</w:t>
            </w:r>
            <w:proofErr w:type="gramEnd"/>
          </w:p>
          <w:p w14:paraId="2512C69B" w14:textId="77777777" w:rsidR="003701C6" w:rsidRPr="00DC2039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512C69C" w14:textId="77777777" w:rsidR="003701C6" w:rsidRPr="00DC2039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>Flip chart / A3 paper and pens for each table (optional)</w:t>
            </w:r>
          </w:p>
          <w:p w14:paraId="2512C69D" w14:textId="77777777" w:rsidR="003701C6" w:rsidRPr="00DC2039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512C69E" w14:textId="77777777" w:rsidR="003701C6" w:rsidRPr="00DC2039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>We would also suggest that pupils have a PSHE learning journal to provide evidence of learning and progression and as a reflective</w:t>
            </w:r>
          </w:p>
          <w:p w14:paraId="2512C6A1" w14:textId="77777777" w:rsidR="004A585A" w:rsidRPr="00DC2039" w:rsidRDefault="004A585A">
            <w:pPr>
              <w:ind w:left="0" w:right="18" w:firstLine="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954669" w:rsidRPr="00DC2039" w14:paraId="2512C6BB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A3" w14:textId="77777777" w:rsidR="00954669" w:rsidRPr="00DC2039" w:rsidRDefault="00954669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sz w:val="22"/>
              </w:rPr>
              <w:t>Lesson Plan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A4" w14:textId="77777777" w:rsidR="00F06DC3" w:rsidRPr="00DC2039" w:rsidRDefault="0066144A" w:rsidP="00F06DC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C2039">
              <w:rPr>
                <w:rFonts w:ascii="Century Gothic" w:hAnsi="Century Gothic"/>
                <w:b/>
                <w:bCs/>
                <w:sz w:val="22"/>
                <w:szCs w:val="22"/>
              </w:rPr>
              <w:t>Introduction activity – whole class</w:t>
            </w:r>
          </w:p>
          <w:p w14:paraId="2512C6A5" w14:textId="77777777" w:rsidR="0066144A" w:rsidRPr="00DC2039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512C6A6" w14:textId="77777777" w:rsidR="00A20436" w:rsidRPr="00DC2039" w:rsidRDefault="005A7547" w:rsidP="006C15B8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 xml:space="preserve">To </w:t>
            </w:r>
            <w:r w:rsidR="003441EB" w:rsidRPr="00DC2039">
              <w:rPr>
                <w:rFonts w:ascii="Century Gothic" w:hAnsi="Century Gothic"/>
                <w:sz w:val="22"/>
                <w:szCs w:val="22"/>
              </w:rPr>
              <w:t>summaris</w:t>
            </w:r>
            <w:r w:rsidR="006C15B8" w:rsidRPr="00DC2039">
              <w:rPr>
                <w:rFonts w:ascii="Century Gothic" w:hAnsi="Century Gothic"/>
                <w:sz w:val="22"/>
                <w:szCs w:val="22"/>
              </w:rPr>
              <w:t>e</w:t>
            </w:r>
            <w:r w:rsidR="003441EB" w:rsidRPr="00DC20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DC2039"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r w:rsidR="003441EB" w:rsidRPr="00DC2039">
              <w:rPr>
                <w:rFonts w:ascii="Century Gothic" w:hAnsi="Century Gothic"/>
                <w:sz w:val="22"/>
                <w:szCs w:val="22"/>
              </w:rPr>
              <w:t xml:space="preserve">topic; </w:t>
            </w:r>
            <w:r w:rsidR="0009108D" w:rsidRPr="00DC2039">
              <w:rPr>
                <w:rFonts w:ascii="Century Gothic" w:hAnsi="Century Gothic"/>
                <w:sz w:val="22"/>
                <w:szCs w:val="22"/>
              </w:rPr>
              <w:t>share with the class that friends can be a big part of our life whether we are children or adults and finding positive friends who care and support us is important. Today will explore what it means to be a positive/healthy friend.</w:t>
            </w:r>
            <w:r w:rsidR="003441EB" w:rsidRPr="00DC203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512C6A7" w14:textId="77777777" w:rsidR="006C15B8" w:rsidRPr="00DC2039" w:rsidRDefault="006C15B8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12C6A8" w14:textId="77777777" w:rsidR="006D743E" w:rsidRPr="00DC2039" w:rsidRDefault="006D743E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12C6A9" w14:textId="77777777" w:rsidR="000E2BB6" w:rsidRPr="00DC2039" w:rsidRDefault="003441EB" w:rsidP="0066144A">
            <w:pPr>
              <w:pStyle w:val="BodyTex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C2039">
              <w:rPr>
                <w:rFonts w:ascii="Century Gothic" w:hAnsi="Century Gothic"/>
                <w:b/>
                <w:sz w:val="22"/>
                <w:szCs w:val="22"/>
              </w:rPr>
              <w:t>Main</w:t>
            </w:r>
            <w:r w:rsidRPr="00DC20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activity</w:t>
            </w:r>
            <w:r w:rsidR="0009108D" w:rsidRPr="00DC20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556B1F" w:rsidRPr="00DC20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– The positive friend recipe </w:t>
            </w:r>
          </w:p>
          <w:p w14:paraId="2512C6AA" w14:textId="77777777" w:rsidR="003441EB" w:rsidRPr="00DC2039" w:rsidRDefault="003441EB" w:rsidP="0066144A">
            <w:pPr>
              <w:pStyle w:val="BodyText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2512C6AB" w14:textId="77777777" w:rsidR="00C74F58" w:rsidRPr="00DC2039" w:rsidRDefault="0009108D" w:rsidP="00C74F58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DC2039">
              <w:rPr>
                <w:rFonts w:ascii="Century Gothic" w:hAnsi="Century Gothic"/>
                <w:b/>
                <w:sz w:val="22"/>
                <w:szCs w:val="22"/>
              </w:rPr>
              <w:t>Individually or i</w:t>
            </w:r>
            <w:r w:rsidR="00C74F58" w:rsidRPr="00DC2039">
              <w:rPr>
                <w:rFonts w:ascii="Century Gothic" w:hAnsi="Century Gothic"/>
                <w:b/>
                <w:sz w:val="22"/>
                <w:szCs w:val="22"/>
              </w:rPr>
              <w:t>n small groups:</w:t>
            </w:r>
          </w:p>
          <w:p w14:paraId="2512C6AC" w14:textId="77777777" w:rsidR="00C74F58" w:rsidRPr="00DC2039" w:rsidRDefault="00C74F58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512C6AD" w14:textId="77777777" w:rsidR="006D743E" w:rsidRPr="00DC2039" w:rsidRDefault="00EC1F9F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 xml:space="preserve">On paper, draw </w:t>
            </w:r>
            <w:r w:rsidR="00556B1F" w:rsidRPr="00DC2039">
              <w:rPr>
                <w:rFonts w:ascii="Century Gothic" w:hAnsi="Century Gothic"/>
                <w:sz w:val="22"/>
                <w:szCs w:val="22"/>
              </w:rPr>
              <w:t>an outline of a person</w:t>
            </w:r>
            <w:r w:rsidR="00AF75C9" w:rsidRPr="00DC2039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14:paraId="2512C6AE" w14:textId="77777777" w:rsidR="006D743E" w:rsidRPr="00DC2039" w:rsidRDefault="006D743E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512C6AF" w14:textId="77777777" w:rsidR="006D743E" w:rsidRPr="00DC2039" w:rsidRDefault="006D743E" w:rsidP="006D743E">
            <w:pPr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sz w:val="22"/>
              </w:rPr>
              <w:t>Introduction of activity - Imagine that you have a book full of magic recipes. The very first recipe in the book is how to make positive friends.</w:t>
            </w:r>
          </w:p>
          <w:p w14:paraId="2512C6B0" w14:textId="77777777" w:rsidR="006D743E" w:rsidRPr="00DC2039" w:rsidRDefault="006D743E" w:rsidP="006D743E">
            <w:pPr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sz w:val="22"/>
              </w:rPr>
              <w:t>What do you think the magic potion will be made of?</w:t>
            </w:r>
          </w:p>
          <w:p w14:paraId="2512C6B1" w14:textId="77777777" w:rsidR="006D743E" w:rsidRPr="00DC2039" w:rsidRDefault="006D743E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512C6B2" w14:textId="77777777" w:rsidR="00EC1F9F" w:rsidRPr="00DC2039" w:rsidRDefault="00AF75C9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>Inside the person ask the children to add words that describe a positive friend; encouragement can be given around the class considering descriptive words about that friend, what character that person has etc.</w:t>
            </w:r>
          </w:p>
          <w:p w14:paraId="2512C6B3" w14:textId="77777777" w:rsidR="00AF75C9" w:rsidRPr="00DC2039" w:rsidRDefault="00AF75C9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512C6B4" w14:textId="77777777" w:rsidR="00AF75C9" w:rsidRPr="00DC2039" w:rsidRDefault="00AF75C9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 xml:space="preserve">Around the </w:t>
            </w:r>
            <w:proofErr w:type="gramStart"/>
            <w:r w:rsidRPr="00DC2039">
              <w:rPr>
                <w:rFonts w:ascii="Century Gothic" w:hAnsi="Century Gothic"/>
                <w:sz w:val="22"/>
                <w:szCs w:val="22"/>
              </w:rPr>
              <w:t>outline;</w:t>
            </w:r>
            <w:proofErr w:type="gramEnd"/>
            <w:r w:rsidRPr="00DC2039">
              <w:rPr>
                <w:rFonts w:ascii="Century Gothic" w:hAnsi="Century Gothic"/>
                <w:sz w:val="22"/>
                <w:szCs w:val="22"/>
              </w:rPr>
              <w:t xml:space="preserve"> children are to then consider other aspects about a positive/healthy friendship:</w:t>
            </w:r>
          </w:p>
          <w:p w14:paraId="2512C6B5" w14:textId="77777777" w:rsidR="00AF75C9" w:rsidRPr="00DC2039" w:rsidRDefault="00AF75C9" w:rsidP="00AF75C9">
            <w:pPr>
              <w:pStyle w:val="BodyText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>What things could you do together?</w:t>
            </w:r>
          </w:p>
          <w:p w14:paraId="2512C6B6" w14:textId="77777777" w:rsidR="00AF75C9" w:rsidRPr="00DC2039" w:rsidRDefault="00AF75C9" w:rsidP="00AF75C9">
            <w:pPr>
              <w:pStyle w:val="BodyText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>How do they make you feel?</w:t>
            </w:r>
          </w:p>
          <w:p w14:paraId="2512C6B7" w14:textId="77777777" w:rsidR="00AF75C9" w:rsidRPr="00DC2039" w:rsidRDefault="00AF75C9" w:rsidP="00AF75C9">
            <w:pPr>
              <w:pStyle w:val="BodyText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>What sort of things might they say to us?</w:t>
            </w:r>
          </w:p>
          <w:p w14:paraId="2512C6B8" w14:textId="77777777" w:rsidR="00AF75C9" w:rsidRPr="00DC2039" w:rsidRDefault="00AF75C9" w:rsidP="00AF75C9">
            <w:pPr>
              <w:pStyle w:val="BodyText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DC2039">
              <w:rPr>
                <w:rFonts w:ascii="Century Gothic" w:hAnsi="Century Gothic"/>
                <w:sz w:val="22"/>
                <w:szCs w:val="22"/>
              </w:rPr>
              <w:t>What encouragement would they give us?</w:t>
            </w:r>
          </w:p>
          <w:p w14:paraId="2512C6B9" w14:textId="77777777" w:rsidR="005E3B50" w:rsidRPr="00DC2039" w:rsidRDefault="005E3B50" w:rsidP="005E3B50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512C6BA" w14:textId="77777777" w:rsidR="0066144A" w:rsidRPr="00DC2039" w:rsidRDefault="0066144A" w:rsidP="00F06DC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06DC3" w:rsidRPr="00DC2039" w14:paraId="2512C6C2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BC" w14:textId="77777777" w:rsidR="00F06DC3" w:rsidRPr="00DC2039" w:rsidRDefault="00F06DC3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DC2039">
              <w:rPr>
                <w:rFonts w:ascii="Century Gothic" w:hAnsi="Century Gothic"/>
                <w:sz w:val="22"/>
              </w:rPr>
              <w:lastRenderedPageBreak/>
              <w:t>Assessment</w:t>
            </w:r>
            <w:r w:rsidR="00041EF5" w:rsidRPr="00DC2039">
              <w:rPr>
                <w:rFonts w:ascii="Century Gothic" w:hAnsi="Century Gothic"/>
                <w:sz w:val="22"/>
              </w:rPr>
              <w:t xml:space="preserve"> / Plenary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6BD" w14:textId="77777777" w:rsidR="00041EF5" w:rsidRPr="00DC2039" w:rsidRDefault="00041EF5" w:rsidP="00041EF5">
            <w:pPr>
              <w:rPr>
                <w:rFonts w:ascii="Century Gothic" w:hAnsi="Century Gothic"/>
                <w:b w:val="0"/>
                <w:sz w:val="22"/>
              </w:rPr>
            </w:pPr>
            <w:r w:rsidRPr="00DC2039">
              <w:rPr>
                <w:rFonts w:ascii="Century Gothic" w:hAnsi="Century Gothic"/>
                <w:b w:val="0"/>
                <w:sz w:val="22"/>
              </w:rPr>
              <w:t>To assess understanding; share th</w:t>
            </w:r>
            <w:r w:rsidR="00DB7784" w:rsidRPr="00DC2039">
              <w:rPr>
                <w:rFonts w:ascii="Century Gothic" w:hAnsi="Century Gothic"/>
                <w:b w:val="0"/>
                <w:sz w:val="22"/>
              </w:rPr>
              <w:t xml:space="preserve">e ideas from the above activity – what </w:t>
            </w:r>
            <w:r w:rsidR="002C57F0" w:rsidRPr="00DC2039">
              <w:rPr>
                <w:rFonts w:ascii="Century Gothic" w:hAnsi="Century Gothic"/>
                <w:b w:val="0"/>
                <w:sz w:val="22"/>
              </w:rPr>
              <w:t xml:space="preserve">are the common themes? </w:t>
            </w:r>
            <w:r w:rsidR="003D0431" w:rsidRPr="00DC2039">
              <w:rPr>
                <w:rFonts w:ascii="Century Gothic" w:hAnsi="Century Gothic"/>
                <w:b w:val="0"/>
                <w:sz w:val="22"/>
              </w:rPr>
              <w:t>Do the class feel that a positive friend would have a good or negative impact on our decision making?</w:t>
            </w:r>
          </w:p>
          <w:p w14:paraId="2512C6BE" w14:textId="77777777" w:rsidR="002C57F0" w:rsidRPr="00DC2039" w:rsidRDefault="002C57F0" w:rsidP="00041EF5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512C6BF" w14:textId="77777777" w:rsidR="002C57F0" w:rsidRPr="00DC2039" w:rsidRDefault="002C57F0" w:rsidP="00041EF5">
            <w:pPr>
              <w:rPr>
                <w:rFonts w:ascii="Century Gothic" w:hAnsi="Century Gothic"/>
                <w:b w:val="0"/>
                <w:sz w:val="22"/>
              </w:rPr>
            </w:pPr>
            <w:r w:rsidRPr="00DC2039">
              <w:rPr>
                <w:rFonts w:ascii="Century Gothic" w:hAnsi="Century Gothic"/>
                <w:b w:val="0"/>
                <w:sz w:val="22"/>
              </w:rPr>
              <w:t xml:space="preserve">Can the class think of a way that encourages </w:t>
            </w:r>
            <w:r w:rsidR="003D0431" w:rsidRPr="00DC2039">
              <w:rPr>
                <w:rFonts w:ascii="Century Gothic" w:hAnsi="Century Gothic"/>
                <w:b w:val="0"/>
                <w:sz w:val="22"/>
              </w:rPr>
              <w:t>everyone being involved in playing together at break/lunch time? An example may be ‘ready to play bench’ that someone can sit on if they need to be invited by someone to play.</w:t>
            </w:r>
          </w:p>
          <w:p w14:paraId="2512C6C0" w14:textId="77777777" w:rsidR="00041EF5" w:rsidRPr="00DC2039" w:rsidRDefault="00041EF5" w:rsidP="00041EF5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512C6C1" w14:textId="77777777" w:rsidR="00F06DC3" w:rsidRPr="00DC2039" w:rsidRDefault="00F06DC3" w:rsidP="003D0431">
            <w:pPr>
              <w:ind w:left="0" w:firstLine="0"/>
              <w:rPr>
                <w:rFonts w:ascii="Century Gothic" w:hAnsi="Century Gothic"/>
                <w:b w:val="0"/>
                <w:bCs/>
                <w:sz w:val="22"/>
              </w:rPr>
            </w:pPr>
          </w:p>
        </w:tc>
      </w:tr>
    </w:tbl>
    <w:p w14:paraId="2512C6C3" w14:textId="77777777" w:rsidR="00F93C9E" w:rsidRPr="00DC2039" w:rsidRDefault="00A47229">
      <w:pPr>
        <w:ind w:left="0" w:firstLine="0"/>
        <w:jc w:val="both"/>
        <w:rPr>
          <w:rFonts w:ascii="Century Gothic" w:hAnsi="Century Gothic"/>
          <w:sz w:val="22"/>
        </w:rPr>
      </w:pPr>
      <w:r w:rsidRPr="00DC2039">
        <w:rPr>
          <w:rFonts w:ascii="Century Gothic" w:hAnsi="Century Gothic"/>
          <w:b w:val="0"/>
          <w:sz w:val="22"/>
        </w:rPr>
        <w:t xml:space="preserve"> </w:t>
      </w:r>
    </w:p>
    <w:sectPr w:rsidR="00F93C9E" w:rsidRPr="00DC2039">
      <w:headerReference w:type="default" r:id="rId13"/>
      <w:footerReference w:type="even" r:id="rId14"/>
      <w:footerReference w:type="default" r:id="rId15"/>
      <w:footerReference w:type="first" r:id="rId16"/>
      <w:pgSz w:w="16838" w:h="11906" w:orient="landscape"/>
      <w:pgMar w:top="571" w:right="2329" w:bottom="1292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3FB7" w14:textId="77777777" w:rsidR="002E6177" w:rsidRDefault="002E6177">
      <w:pPr>
        <w:spacing w:line="240" w:lineRule="auto"/>
      </w:pPr>
      <w:r>
        <w:separator/>
      </w:r>
    </w:p>
  </w:endnote>
  <w:endnote w:type="continuationSeparator" w:id="0">
    <w:p w14:paraId="5660397A" w14:textId="77777777" w:rsidR="002E6177" w:rsidRDefault="002E6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C6CE" w14:textId="77777777" w:rsidR="002C57F0" w:rsidRDefault="002C57F0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512C6CF" w14:textId="77777777" w:rsidR="002C57F0" w:rsidRDefault="002C57F0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4472" w14:textId="55835DE2" w:rsidR="006540B8" w:rsidRPr="005D710D" w:rsidRDefault="006C26DF" w:rsidP="006540B8">
    <w:pPr>
      <w:ind w:left="0" w:firstLine="0"/>
      <w:rPr>
        <w:rFonts w:ascii="Century Gothic" w:hAnsi="Century Gothic"/>
        <w:b w:val="0"/>
        <w:bCs/>
      </w:rPr>
    </w:pPr>
    <w:r>
      <w:rPr>
        <w:rFonts w:ascii="Century Gothic" w:hAnsi="Century Gothic"/>
        <w:b w:val="0"/>
        <w:bCs/>
      </w:rPr>
      <w:t>Healthy relationships</w:t>
    </w:r>
    <w:r w:rsidR="006540B8" w:rsidRPr="005D710D">
      <w:rPr>
        <w:rFonts w:ascii="Century Gothic" w:hAnsi="Century Gothic"/>
        <w:b w:val="0"/>
        <w:bCs/>
      </w:rPr>
      <w:t xml:space="preserve"> </w:t>
    </w:r>
    <w:r w:rsidR="006540B8" w:rsidRPr="005D710D">
      <w:rPr>
        <w:rFonts w:ascii="Century Gothic" w:hAnsi="Century Gothic"/>
        <w:b w:val="0"/>
        <w:bCs/>
      </w:rPr>
      <w:ptab w:relativeTo="margin" w:alignment="center" w:leader="none"/>
    </w:r>
    <w:r w:rsidR="006540B8" w:rsidRPr="005D710D">
      <w:rPr>
        <w:rFonts w:ascii="Century Gothic" w:hAnsi="Century Gothic"/>
        <w:b w:val="0"/>
        <w:bCs/>
      </w:rPr>
      <w:ptab w:relativeTo="margin" w:alignment="right" w:leader="none"/>
    </w:r>
    <w:r w:rsidR="006540B8" w:rsidRPr="005D710D">
      <w:rPr>
        <w:rFonts w:ascii="Century Gothic" w:hAnsi="Century Gothic"/>
        <w:b w:val="0"/>
        <w:bCs/>
      </w:rPr>
      <w:t xml:space="preserve">Author: </w:t>
    </w:r>
    <w:hyperlink r:id="rId1" w:history="1">
      <w:r w:rsidR="006540B8" w:rsidRPr="005D710D">
        <w:rPr>
          <w:rStyle w:val="Hyperlink"/>
          <w:rFonts w:ascii="Century Gothic" w:hAnsi="Century Gothic"/>
          <w:b w:val="0"/>
          <w:bCs/>
        </w:rPr>
        <w:t>Positive Choices</w:t>
      </w:r>
    </w:hyperlink>
    <w:r w:rsidR="006540B8" w:rsidRPr="005D710D">
      <w:rPr>
        <w:rFonts w:ascii="Century Gothic" w:hAnsi="Century Gothic"/>
        <w:b w:val="0"/>
        <w:bCs/>
      </w:rPr>
      <w:t xml:space="preserve"> </w:t>
    </w:r>
  </w:p>
  <w:p w14:paraId="2512C6D0" w14:textId="3BAF4A7C" w:rsidR="002C57F0" w:rsidRPr="006540B8" w:rsidRDefault="002C57F0" w:rsidP="00654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C6D2" w14:textId="77777777" w:rsidR="002C57F0" w:rsidRDefault="002C57F0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512C6D3" w14:textId="77777777" w:rsidR="002C57F0" w:rsidRDefault="002C57F0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722A" w14:textId="77777777" w:rsidR="002E6177" w:rsidRDefault="002E6177">
      <w:pPr>
        <w:spacing w:line="240" w:lineRule="auto"/>
      </w:pPr>
      <w:r>
        <w:separator/>
      </w:r>
    </w:p>
  </w:footnote>
  <w:footnote w:type="continuationSeparator" w:id="0">
    <w:p w14:paraId="3DF43926" w14:textId="77777777" w:rsidR="002E6177" w:rsidRDefault="002E6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C6CD" w14:textId="4DE16971" w:rsidR="00AD22FA" w:rsidRDefault="00AD22FA" w:rsidP="005466B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E5C"/>
    <w:multiLevelType w:val="hybridMultilevel"/>
    <w:tmpl w:val="9408684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27FC3"/>
    <w:multiLevelType w:val="hybridMultilevel"/>
    <w:tmpl w:val="6BC8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2792B"/>
    <w:multiLevelType w:val="hybridMultilevel"/>
    <w:tmpl w:val="803CDAA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41C6"/>
    <w:multiLevelType w:val="hybridMultilevel"/>
    <w:tmpl w:val="0B869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432AE"/>
    <w:multiLevelType w:val="hybridMultilevel"/>
    <w:tmpl w:val="02501FD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63683"/>
    <w:multiLevelType w:val="hybridMultilevel"/>
    <w:tmpl w:val="0C4072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B28C6"/>
    <w:multiLevelType w:val="hybridMultilevel"/>
    <w:tmpl w:val="CD84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301E"/>
    <w:multiLevelType w:val="hybridMultilevel"/>
    <w:tmpl w:val="311C48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D519B"/>
    <w:multiLevelType w:val="hybridMultilevel"/>
    <w:tmpl w:val="F0AA55B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95BD7"/>
    <w:multiLevelType w:val="hybridMultilevel"/>
    <w:tmpl w:val="0C1C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90B09"/>
    <w:multiLevelType w:val="hybridMultilevel"/>
    <w:tmpl w:val="0E10F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6DB"/>
    <w:multiLevelType w:val="hybridMultilevel"/>
    <w:tmpl w:val="ECD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A2E5F"/>
    <w:multiLevelType w:val="hybridMultilevel"/>
    <w:tmpl w:val="74B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248"/>
    <w:multiLevelType w:val="hybridMultilevel"/>
    <w:tmpl w:val="2D9A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22D43"/>
    <w:rsid w:val="00036C44"/>
    <w:rsid w:val="00041EF5"/>
    <w:rsid w:val="0009108D"/>
    <w:rsid w:val="000C638C"/>
    <w:rsid w:val="000E2BB6"/>
    <w:rsid w:val="0012310C"/>
    <w:rsid w:val="00125960"/>
    <w:rsid w:val="00147680"/>
    <w:rsid w:val="001A504C"/>
    <w:rsid w:val="00206F92"/>
    <w:rsid w:val="00226310"/>
    <w:rsid w:val="002C4018"/>
    <w:rsid w:val="002C57F0"/>
    <w:rsid w:val="002C7F6A"/>
    <w:rsid w:val="002D1DDB"/>
    <w:rsid w:val="002E6177"/>
    <w:rsid w:val="003241A6"/>
    <w:rsid w:val="003441EB"/>
    <w:rsid w:val="003701C6"/>
    <w:rsid w:val="003B2287"/>
    <w:rsid w:val="003B4AAF"/>
    <w:rsid w:val="003D0431"/>
    <w:rsid w:val="003D6775"/>
    <w:rsid w:val="003F0380"/>
    <w:rsid w:val="00452F30"/>
    <w:rsid w:val="004738D7"/>
    <w:rsid w:val="004A585A"/>
    <w:rsid w:val="004D04D5"/>
    <w:rsid w:val="004D368C"/>
    <w:rsid w:val="004D6F91"/>
    <w:rsid w:val="004E456B"/>
    <w:rsid w:val="005203A8"/>
    <w:rsid w:val="005277C6"/>
    <w:rsid w:val="005466BF"/>
    <w:rsid w:val="00552ED6"/>
    <w:rsid w:val="00556B1F"/>
    <w:rsid w:val="0058342D"/>
    <w:rsid w:val="005A7547"/>
    <w:rsid w:val="005C1B91"/>
    <w:rsid w:val="005E3B50"/>
    <w:rsid w:val="00630AFB"/>
    <w:rsid w:val="00632B04"/>
    <w:rsid w:val="006540B8"/>
    <w:rsid w:val="0066144A"/>
    <w:rsid w:val="006971E4"/>
    <w:rsid w:val="006C15B8"/>
    <w:rsid w:val="006C222C"/>
    <w:rsid w:val="006C26DF"/>
    <w:rsid w:val="006C75E2"/>
    <w:rsid w:val="006D743E"/>
    <w:rsid w:val="0070437B"/>
    <w:rsid w:val="00715927"/>
    <w:rsid w:val="00791B2B"/>
    <w:rsid w:val="007C3B85"/>
    <w:rsid w:val="00832372"/>
    <w:rsid w:val="00844A4A"/>
    <w:rsid w:val="00844E35"/>
    <w:rsid w:val="0085667D"/>
    <w:rsid w:val="00883506"/>
    <w:rsid w:val="008D04A0"/>
    <w:rsid w:val="008F4A4E"/>
    <w:rsid w:val="00954669"/>
    <w:rsid w:val="00975D34"/>
    <w:rsid w:val="00976EB2"/>
    <w:rsid w:val="0099751F"/>
    <w:rsid w:val="009B00F3"/>
    <w:rsid w:val="009F55F2"/>
    <w:rsid w:val="00A10B84"/>
    <w:rsid w:val="00A20436"/>
    <w:rsid w:val="00A24B04"/>
    <w:rsid w:val="00A30C86"/>
    <w:rsid w:val="00A47229"/>
    <w:rsid w:val="00A838DA"/>
    <w:rsid w:val="00AD22FA"/>
    <w:rsid w:val="00AF075A"/>
    <w:rsid w:val="00AF6CF3"/>
    <w:rsid w:val="00AF75C9"/>
    <w:rsid w:val="00BB1044"/>
    <w:rsid w:val="00BC11F2"/>
    <w:rsid w:val="00BC361C"/>
    <w:rsid w:val="00BD37E0"/>
    <w:rsid w:val="00BF702B"/>
    <w:rsid w:val="00C74F58"/>
    <w:rsid w:val="00C91CD5"/>
    <w:rsid w:val="00CB75C7"/>
    <w:rsid w:val="00D344D1"/>
    <w:rsid w:val="00D92D66"/>
    <w:rsid w:val="00D93FE3"/>
    <w:rsid w:val="00DB7784"/>
    <w:rsid w:val="00DC2039"/>
    <w:rsid w:val="00DD2922"/>
    <w:rsid w:val="00DE2BCB"/>
    <w:rsid w:val="00EA294A"/>
    <w:rsid w:val="00EC14EB"/>
    <w:rsid w:val="00EC1F9F"/>
    <w:rsid w:val="00EC6C68"/>
    <w:rsid w:val="00ED76D7"/>
    <w:rsid w:val="00EE38C9"/>
    <w:rsid w:val="00EE72F8"/>
    <w:rsid w:val="00F0235C"/>
    <w:rsid w:val="00F06DC3"/>
    <w:rsid w:val="00F22F15"/>
    <w:rsid w:val="00F3214E"/>
    <w:rsid w:val="00F87618"/>
    <w:rsid w:val="00F93C9E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2C67D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6144A"/>
    <w:pPr>
      <w:spacing w:line="240" w:lineRule="auto"/>
      <w:ind w:left="0" w:firstLine="0"/>
    </w:pPr>
    <w:rPr>
      <w:rFonts w:ascii="Gill Sans MT" w:eastAsia="Times New Roman" w:hAnsi="Gill Sans MT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6144A"/>
    <w:rPr>
      <w:rFonts w:ascii="Gill Sans MT" w:eastAsia="Times New Roman" w:hAnsi="Gill Sans MT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40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0B8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she-association.org.uk/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ngegrowlive.org/positive-choices-covent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growlive.org/positive-choices-cov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0" ma:contentTypeDescription="Create a new document." ma:contentTypeScope="" ma:versionID="96fbafa8cd501b0d69f7c602ee48953b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8b1cd2ae04964de0211bd55cbee419dc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FBF8D-CC97-48AC-BEF4-B5E059512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1DEDE-209F-451E-B12D-D28EF6ADD1D3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customXml/itemProps3.xml><?xml version="1.0" encoding="utf-8"?>
<ds:datastoreItem xmlns:ds="http://schemas.openxmlformats.org/officeDocument/2006/customXml" ds:itemID="{E9ED85F3-A38D-4D37-9EAE-8895440833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1BFFF-2921-404C-AD06-616F41F71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19</cp:revision>
  <dcterms:created xsi:type="dcterms:W3CDTF">2020-03-02T15:03:00Z</dcterms:created>
  <dcterms:modified xsi:type="dcterms:W3CDTF">2021-06-17T08:31:00Z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729000</vt:r8>
  </property>
  <property fmtid="{D5CDD505-2E9C-101B-9397-08002B2CF9AE}" pid="4" name="TaxKeyword">
    <vt:lpwstr/>
  </property>
</Properties>
</file>